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9B59D1" w14:textId="5DDE7519" w:rsidR="006C5630" w:rsidRPr="00E17977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E17977">
        <w:rPr>
          <w:rFonts w:ascii="Arial" w:eastAsia="MS Mincho" w:hAnsi="Arial" w:cs="Arial"/>
          <w:b/>
          <w:sz w:val="24"/>
          <w:szCs w:val="24"/>
        </w:rPr>
        <w:t>3GPP TSG-RAN WG4 Meeting #</w:t>
      </w:r>
      <w:r w:rsidR="00792918" w:rsidRPr="00E17977">
        <w:rPr>
          <w:rFonts w:ascii="Arial" w:hAnsi="Arial" w:cs="Arial"/>
          <w:b/>
          <w:sz w:val="24"/>
          <w:szCs w:val="24"/>
          <w:lang w:eastAsia="zh-CN"/>
        </w:rPr>
        <w:t>116</w:t>
      </w:r>
      <w:r w:rsidRPr="00E17977">
        <w:rPr>
          <w:rFonts w:ascii="Arial" w:eastAsia="MS Mincho" w:hAnsi="Arial" w:cs="Arial"/>
          <w:b/>
          <w:sz w:val="24"/>
          <w:szCs w:val="24"/>
        </w:rPr>
        <w:tab/>
      </w:r>
      <w:r w:rsidR="00D84BD0" w:rsidRPr="00E17977">
        <w:rPr>
          <w:rFonts w:ascii="Arial" w:eastAsia="MS Mincho" w:hAnsi="Arial" w:cs="Arial"/>
          <w:b/>
          <w:sz w:val="24"/>
          <w:szCs w:val="24"/>
        </w:rPr>
        <w:t>R4-2</w:t>
      </w:r>
      <w:r w:rsidR="00C53976" w:rsidRPr="00E17977">
        <w:rPr>
          <w:rFonts w:ascii="Arial" w:eastAsia="MS Mincho" w:hAnsi="Arial" w:cs="Arial"/>
          <w:b/>
          <w:sz w:val="24"/>
          <w:szCs w:val="24"/>
        </w:rPr>
        <w:t>5</w:t>
      </w:r>
      <w:r w:rsidR="001A2725" w:rsidRPr="00E17977">
        <w:rPr>
          <w:rFonts w:ascii="Arial" w:eastAsia="MS Mincho" w:hAnsi="Arial" w:cs="Arial"/>
          <w:b/>
          <w:sz w:val="24"/>
          <w:szCs w:val="24"/>
        </w:rPr>
        <w:t>1</w:t>
      </w:r>
      <w:r w:rsidR="00255EBF" w:rsidRPr="00E17977">
        <w:rPr>
          <w:rFonts w:ascii="Arial" w:eastAsia="MS Mincho" w:hAnsi="Arial" w:cs="Arial"/>
          <w:b/>
          <w:sz w:val="24"/>
          <w:szCs w:val="24"/>
        </w:rPr>
        <w:t>2644</w:t>
      </w:r>
    </w:p>
    <w:p w14:paraId="0ED16545" w14:textId="43FF9A5C" w:rsidR="0068254F" w:rsidRPr="00E17977" w:rsidRDefault="00792918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eastAsia="zh-CN"/>
        </w:rPr>
      </w:pPr>
      <w:r w:rsidRPr="00E17977">
        <w:rPr>
          <w:rFonts w:ascii="Arial" w:hAnsi="Arial"/>
          <w:b/>
          <w:sz w:val="24"/>
          <w:szCs w:val="24"/>
          <w:lang w:eastAsia="zh-CN"/>
        </w:rPr>
        <w:t>Bangaluru, India</w:t>
      </w:r>
      <w:r w:rsidR="00EF3FF4" w:rsidRPr="00E17977">
        <w:rPr>
          <w:rFonts w:ascii="Arial" w:hAnsi="Arial"/>
          <w:b/>
          <w:sz w:val="24"/>
          <w:szCs w:val="24"/>
          <w:lang w:eastAsia="zh-CN"/>
        </w:rPr>
        <w:t xml:space="preserve">, </w:t>
      </w:r>
      <w:r w:rsidRPr="00E17977">
        <w:rPr>
          <w:rFonts w:ascii="Arial" w:hAnsi="Arial"/>
          <w:b/>
          <w:sz w:val="24"/>
          <w:szCs w:val="24"/>
          <w:lang w:eastAsia="zh-CN"/>
        </w:rPr>
        <w:t>August 25th</w:t>
      </w:r>
      <w:r w:rsidR="00EF3FF4" w:rsidRPr="00E17977">
        <w:rPr>
          <w:rFonts w:ascii="Arial" w:hAnsi="Arial"/>
          <w:b/>
          <w:sz w:val="24"/>
          <w:szCs w:val="24"/>
          <w:lang w:eastAsia="zh-CN"/>
        </w:rPr>
        <w:t xml:space="preserve"> ‒ </w:t>
      </w:r>
      <w:r w:rsidRPr="00E17977">
        <w:rPr>
          <w:rFonts w:ascii="Arial" w:hAnsi="Arial"/>
          <w:b/>
          <w:sz w:val="24"/>
          <w:szCs w:val="24"/>
          <w:lang w:eastAsia="zh-CN"/>
        </w:rPr>
        <w:t>August 29th</w:t>
      </w:r>
      <w:r w:rsidR="00EF3FF4" w:rsidRPr="00E17977">
        <w:rPr>
          <w:rFonts w:ascii="Arial" w:hAnsi="Arial"/>
          <w:b/>
          <w:sz w:val="24"/>
          <w:szCs w:val="24"/>
          <w:lang w:eastAsia="zh-CN"/>
        </w:rPr>
        <w:t>, 202</w:t>
      </w:r>
      <w:r w:rsidR="00C53976" w:rsidRPr="00E17977">
        <w:rPr>
          <w:rFonts w:ascii="Arial" w:hAnsi="Arial"/>
          <w:b/>
          <w:sz w:val="24"/>
          <w:szCs w:val="24"/>
          <w:lang w:eastAsia="zh-CN"/>
        </w:rPr>
        <w:t>5</w:t>
      </w:r>
    </w:p>
    <w:p w14:paraId="1226C057" w14:textId="03B7CE2D" w:rsidR="00E61455" w:rsidRPr="00E17977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lang w:eastAsia="zh-CN"/>
        </w:rPr>
      </w:pPr>
      <w:r w:rsidRPr="00E17977">
        <w:rPr>
          <w:rFonts w:ascii="Arial" w:hAnsi="Arial" w:cs="Arial"/>
          <w:b/>
        </w:rPr>
        <w:t xml:space="preserve">Title: </w:t>
      </w:r>
      <w:r w:rsidR="006B1A19" w:rsidRPr="00E17977">
        <w:rPr>
          <w:rFonts w:ascii="Arial" w:hAnsi="Arial" w:cs="Arial"/>
          <w:b/>
        </w:rPr>
        <w:tab/>
      </w:r>
      <w:r w:rsidR="009E58AF" w:rsidRPr="00E17977">
        <w:rPr>
          <w:rFonts w:ascii="Arial" w:hAnsi="Arial" w:cs="Arial"/>
          <w:lang w:eastAsia="zh-CN"/>
        </w:rPr>
        <w:t>Way Forward for [116][331] NR_NTN_Ph3_demod</w:t>
      </w:r>
    </w:p>
    <w:p w14:paraId="73AD8CE3" w14:textId="6891EF20" w:rsidR="00E61455" w:rsidRPr="00E17977" w:rsidRDefault="00E61455" w:rsidP="00E61455">
      <w:pPr>
        <w:tabs>
          <w:tab w:val="left" w:pos="1985"/>
        </w:tabs>
        <w:jc w:val="both"/>
        <w:rPr>
          <w:rFonts w:ascii="Arial" w:hAnsi="Arial" w:cs="Arial"/>
          <w:lang w:eastAsia="zh-CN"/>
        </w:rPr>
      </w:pPr>
      <w:r w:rsidRPr="00E17977">
        <w:rPr>
          <w:rFonts w:ascii="Arial" w:hAnsi="Arial" w:cs="Arial"/>
          <w:b/>
        </w:rPr>
        <w:t>Agenda Item:</w:t>
      </w:r>
      <w:r w:rsidRPr="00E17977">
        <w:rPr>
          <w:rFonts w:ascii="Arial" w:hAnsi="Arial" w:cs="Arial"/>
          <w:b/>
        </w:rPr>
        <w:tab/>
      </w:r>
      <w:r w:rsidR="00F77FFB" w:rsidRPr="00E17977">
        <w:rPr>
          <w:rFonts w:ascii="Arial" w:hAnsi="Arial" w:cs="Arial"/>
          <w:b/>
        </w:rPr>
        <w:t>7.27.1</w:t>
      </w:r>
    </w:p>
    <w:p w14:paraId="6402E503" w14:textId="4B4507D0" w:rsidR="00D84BD0" w:rsidRPr="00E17977" w:rsidRDefault="00D84BD0" w:rsidP="00D84BD0">
      <w:pPr>
        <w:tabs>
          <w:tab w:val="left" w:pos="1985"/>
        </w:tabs>
        <w:jc w:val="both"/>
        <w:rPr>
          <w:rFonts w:ascii="Arial" w:hAnsi="Arial" w:cs="Arial"/>
        </w:rPr>
      </w:pPr>
      <w:r w:rsidRPr="00E17977">
        <w:rPr>
          <w:rFonts w:ascii="Arial" w:hAnsi="Arial" w:cs="Arial"/>
          <w:b/>
        </w:rPr>
        <w:t>Source:</w:t>
      </w:r>
      <w:r w:rsidR="00EC6B17" w:rsidRPr="00E17977">
        <w:rPr>
          <w:rFonts w:ascii="Arial" w:hAnsi="Arial" w:cs="Arial"/>
          <w:b/>
        </w:rPr>
        <w:tab/>
      </w:r>
      <w:r w:rsidR="00A40887" w:rsidRPr="00E17977">
        <w:rPr>
          <w:rFonts w:ascii="Arial" w:hAnsi="Arial" w:cs="Arial"/>
          <w:b/>
        </w:rPr>
        <w:t>Ericsson</w:t>
      </w:r>
    </w:p>
    <w:p w14:paraId="5E188A5E" w14:textId="77777777" w:rsidR="00E61455" w:rsidRPr="00E17977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lang w:eastAsia="zh-CN"/>
        </w:rPr>
      </w:pPr>
      <w:r w:rsidRPr="00E17977">
        <w:rPr>
          <w:rFonts w:ascii="Arial" w:hAnsi="Arial" w:cs="Arial"/>
          <w:b/>
        </w:rPr>
        <w:t>Document for:</w:t>
      </w:r>
      <w:r w:rsidRPr="00E17977">
        <w:rPr>
          <w:rFonts w:ascii="Arial" w:hAnsi="Arial" w:cs="Arial"/>
          <w:b/>
        </w:rPr>
        <w:tab/>
      </w:r>
      <w:r w:rsidR="00280D59" w:rsidRPr="00E17977">
        <w:rPr>
          <w:rFonts w:ascii="Arial" w:hAnsi="Arial" w:cs="Arial"/>
          <w:lang w:eastAsia="zh-CN"/>
        </w:rPr>
        <w:t>Approval</w:t>
      </w:r>
    </w:p>
    <w:p w14:paraId="09F6C0C9" w14:textId="77777777" w:rsidR="00115D7C" w:rsidRPr="00E17977" w:rsidRDefault="00115D7C" w:rsidP="00115D7C">
      <w:pPr>
        <w:pStyle w:val="Heading1"/>
      </w:pPr>
      <w:r w:rsidRPr="00E17977">
        <w:t>Topic #1: SAN demodulation requirements</w:t>
      </w:r>
    </w:p>
    <w:p w14:paraId="20F97E9F" w14:textId="6B91A0E0" w:rsidR="00A16420" w:rsidRPr="00E17977" w:rsidRDefault="00A16420" w:rsidP="00A16420">
      <w:pPr>
        <w:pStyle w:val="Heading2"/>
      </w:pPr>
      <w:r w:rsidRPr="00E17977">
        <w:t>Sub-topic 1-1</w:t>
      </w:r>
      <w:r w:rsidRPr="00E17977">
        <w:tab/>
        <w:t>PUSCH requirement with OCC length 4</w:t>
      </w:r>
    </w:p>
    <w:p w14:paraId="00CBB046" w14:textId="61E004E1" w:rsidR="00A16420" w:rsidRPr="00E17977" w:rsidRDefault="00A16420" w:rsidP="00A16420">
      <w:pPr>
        <w:rPr>
          <w:b/>
          <w:u w:val="single"/>
          <w:lang w:eastAsia="ko-KR"/>
        </w:rPr>
      </w:pPr>
      <w:r w:rsidRPr="00E17977">
        <w:rPr>
          <w:b/>
          <w:u w:val="single"/>
          <w:lang w:eastAsia="ko-KR"/>
        </w:rPr>
        <w:t>Issue 1-1-1: Define PUSCH demodulation requirements with OCC length 4 or not</w:t>
      </w:r>
    </w:p>
    <w:p w14:paraId="12F24857" w14:textId="4AB97185" w:rsidR="00115D7C" w:rsidRPr="00E17977" w:rsidRDefault="00115D7C" w:rsidP="00A16420">
      <w:pPr>
        <w:spacing w:afterLines="50" w:after="120"/>
        <w:rPr>
          <w:b/>
          <w:lang w:eastAsia="zh-CN"/>
        </w:rPr>
      </w:pPr>
      <w:r w:rsidRPr="00E17977">
        <w:rPr>
          <w:b/>
          <w:lang w:eastAsia="zh-CN"/>
        </w:rPr>
        <w:t>Agreement</w:t>
      </w:r>
      <w:r w:rsidR="00A16420" w:rsidRPr="00E17977">
        <w:rPr>
          <w:b/>
          <w:lang w:eastAsia="zh-CN"/>
        </w:rPr>
        <w:t>:</w:t>
      </w:r>
    </w:p>
    <w:p w14:paraId="368FB2C2" w14:textId="36AFBBEB" w:rsidR="00A16420" w:rsidRPr="00E17977" w:rsidRDefault="00A16420" w:rsidP="00A16420">
      <w:pPr>
        <w:pStyle w:val="ListParagraph"/>
        <w:numPr>
          <w:ilvl w:val="0"/>
          <w:numId w:val="32"/>
        </w:numPr>
        <w:spacing w:afterLines="50" w:after="120"/>
        <w:ind w:firstLineChars="0"/>
        <w:rPr>
          <w:bCs/>
          <w:lang w:eastAsia="zh-CN"/>
        </w:rPr>
      </w:pPr>
      <w:r w:rsidRPr="00E17977">
        <w:rPr>
          <w:bCs/>
          <w:lang w:eastAsia="zh-CN"/>
        </w:rPr>
        <w:t>Consider OCC length 2 only to define PUSCH demodulation requirements</w:t>
      </w:r>
    </w:p>
    <w:p w14:paraId="73CDDB6A" w14:textId="77777777" w:rsidR="00115D7C" w:rsidRPr="00E17977" w:rsidRDefault="00115D7C" w:rsidP="00115D7C">
      <w:pPr>
        <w:pStyle w:val="B1"/>
        <w:ind w:left="0" w:firstLine="0"/>
        <w:rPr>
          <w:lang w:eastAsia="zh-CN"/>
        </w:rPr>
      </w:pPr>
    </w:p>
    <w:p w14:paraId="208F80B8" w14:textId="2DE0E75D" w:rsidR="00A16420" w:rsidRPr="00E17977" w:rsidRDefault="00455725" w:rsidP="00455725">
      <w:pPr>
        <w:pStyle w:val="Heading2"/>
      </w:pPr>
      <w:r w:rsidRPr="00E17977">
        <w:t>Sub-topic 1-2 Test setup for OCC length 2</w:t>
      </w:r>
    </w:p>
    <w:p w14:paraId="6CDD9D71" w14:textId="77777777" w:rsidR="00455725" w:rsidRPr="00E17977" w:rsidRDefault="00455725" w:rsidP="00455725">
      <w:pPr>
        <w:rPr>
          <w:b/>
          <w:u w:val="single"/>
          <w:lang w:eastAsia="ko-KR"/>
        </w:rPr>
      </w:pPr>
      <w:r w:rsidRPr="00E17977">
        <w:rPr>
          <w:b/>
          <w:u w:val="single"/>
          <w:lang w:eastAsia="ko-KR"/>
        </w:rPr>
        <w:t>Issue 1-2-1: OCC group configuration</w:t>
      </w:r>
    </w:p>
    <w:p w14:paraId="52838FF9" w14:textId="1B4CBC08" w:rsidR="00455725" w:rsidRPr="00E17977" w:rsidRDefault="00455725" w:rsidP="00455725">
      <w:pPr>
        <w:rPr>
          <w:b/>
          <w:bCs/>
          <w:lang w:val="en-GB" w:eastAsia="en-GB"/>
        </w:rPr>
      </w:pPr>
      <w:r w:rsidRPr="00E17977">
        <w:rPr>
          <w:b/>
          <w:bCs/>
          <w:lang w:val="en-GB" w:eastAsia="en-GB"/>
        </w:rPr>
        <w:t>Agreement:</w:t>
      </w:r>
    </w:p>
    <w:p w14:paraId="7B32E3FD" w14:textId="0789F5C0" w:rsidR="00455725" w:rsidRPr="00E17977" w:rsidRDefault="00455725" w:rsidP="00455725">
      <w:pPr>
        <w:pStyle w:val="ListParagraph"/>
        <w:numPr>
          <w:ilvl w:val="0"/>
          <w:numId w:val="32"/>
        </w:numPr>
        <w:spacing w:after="120"/>
        <w:ind w:firstLineChars="0"/>
        <w:rPr>
          <w:szCs w:val="24"/>
          <w:lang w:eastAsia="zh-CN"/>
        </w:rPr>
      </w:pPr>
      <w:r w:rsidRPr="00E17977">
        <w:rPr>
          <w:szCs w:val="24"/>
          <w:lang w:eastAsia="zh-CN"/>
        </w:rPr>
        <w:t>Consider one OCC group with aggregation factor 2 only. Initial RV configured as 0.</w:t>
      </w:r>
    </w:p>
    <w:p w14:paraId="5181CA18" w14:textId="77777777" w:rsidR="00455725" w:rsidRPr="00E17977" w:rsidRDefault="00455725" w:rsidP="00455725">
      <w:pPr>
        <w:rPr>
          <w:lang w:val="en-GB" w:eastAsia="en-GB"/>
        </w:rPr>
      </w:pPr>
    </w:p>
    <w:p w14:paraId="2197B108" w14:textId="77777777" w:rsidR="00455725" w:rsidRPr="00E17977" w:rsidRDefault="00455725" w:rsidP="00455725">
      <w:pPr>
        <w:rPr>
          <w:b/>
          <w:u w:val="single"/>
          <w:lang w:eastAsia="ko-KR"/>
        </w:rPr>
      </w:pPr>
      <w:r w:rsidRPr="00E17977">
        <w:rPr>
          <w:b/>
          <w:u w:val="single"/>
          <w:lang w:eastAsia="ko-KR"/>
        </w:rPr>
        <w:t>Issue 1-2-2: SCS/CBW</w:t>
      </w:r>
    </w:p>
    <w:p w14:paraId="7EACD50B" w14:textId="77777777" w:rsidR="00455725" w:rsidRPr="00E17977" w:rsidRDefault="00455725" w:rsidP="00455725">
      <w:pPr>
        <w:pStyle w:val="B1"/>
        <w:ind w:left="0" w:firstLine="0"/>
        <w:rPr>
          <w:lang w:eastAsia="zh-CN"/>
        </w:rPr>
      </w:pPr>
      <w:r w:rsidRPr="00E17977">
        <w:rPr>
          <w:b/>
          <w:bCs/>
          <w:lang w:eastAsia="zh-CN"/>
        </w:rPr>
        <w:t>Agreement:</w:t>
      </w:r>
    </w:p>
    <w:p w14:paraId="333CB12A" w14:textId="794C4981" w:rsidR="00455725" w:rsidRPr="00E17977" w:rsidRDefault="00455725" w:rsidP="00455725">
      <w:pPr>
        <w:pStyle w:val="B1"/>
        <w:numPr>
          <w:ilvl w:val="0"/>
          <w:numId w:val="32"/>
        </w:numPr>
        <w:rPr>
          <w:lang w:eastAsia="zh-CN"/>
        </w:rPr>
      </w:pPr>
      <w:r w:rsidRPr="00E17977">
        <w:rPr>
          <w:lang w:eastAsia="zh-CN"/>
        </w:rPr>
        <w:t>FDD 15kHz/5MHz</w:t>
      </w:r>
    </w:p>
    <w:p w14:paraId="62E52345" w14:textId="1DBDF863" w:rsidR="00455725" w:rsidRPr="00E17977" w:rsidRDefault="00455725" w:rsidP="00455725">
      <w:pPr>
        <w:pStyle w:val="B1"/>
        <w:numPr>
          <w:ilvl w:val="0"/>
          <w:numId w:val="32"/>
        </w:numPr>
        <w:rPr>
          <w:lang w:eastAsia="zh-CN"/>
        </w:rPr>
      </w:pPr>
      <w:r w:rsidRPr="00E17977">
        <w:rPr>
          <w:lang w:eastAsia="zh-CN"/>
        </w:rPr>
        <w:t>FDD 30kHz/10MHz</w:t>
      </w:r>
    </w:p>
    <w:p w14:paraId="69D4E6B6" w14:textId="77777777" w:rsidR="00455725" w:rsidRPr="00E17977" w:rsidRDefault="00455725" w:rsidP="00115D7C">
      <w:pPr>
        <w:pStyle w:val="B1"/>
        <w:ind w:left="0" w:firstLine="0"/>
        <w:rPr>
          <w:lang w:eastAsia="zh-CN"/>
        </w:rPr>
      </w:pPr>
    </w:p>
    <w:p w14:paraId="47A22362" w14:textId="77777777" w:rsidR="005A3C2C" w:rsidRPr="00E17977" w:rsidRDefault="005A3C2C" w:rsidP="005A3C2C">
      <w:pPr>
        <w:rPr>
          <w:b/>
          <w:u w:val="single"/>
          <w:lang w:eastAsia="ko-KR"/>
        </w:rPr>
      </w:pPr>
      <w:r w:rsidRPr="00E17977">
        <w:rPr>
          <w:b/>
          <w:u w:val="single"/>
          <w:lang w:eastAsia="ko-KR"/>
        </w:rPr>
        <w:t>Issue 1-2-3: Frequency offset of two multiplexed UEs.</w:t>
      </w:r>
    </w:p>
    <w:p w14:paraId="720F14E9" w14:textId="4C4DB0EE" w:rsidR="005A3C2C" w:rsidRPr="00E17977" w:rsidRDefault="005A3C2C" w:rsidP="00115D7C">
      <w:pPr>
        <w:pStyle w:val="B1"/>
        <w:ind w:left="0" w:firstLine="0"/>
        <w:rPr>
          <w:b/>
          <w:bCs/>
          <w:lang w:eastAsia="zh-CN"/>
        </w:rPr>
      </w:pPr>
      <w:r w:rsidRPr="00E17977">
        <w:rPr>
          <w:b/>
          <w:bCs/>
          <w:lang w:eastAsia="zh-CN"/>
        </w:rPr>
        <w:t>Way forward:</w:t>
      </w:r>
    </w:p>
    <w:p w14:paraId="44B1BC21" w14:textId="406DE4BB" w:rsidR="005A3C2C" w:rsidRPr="00E17977" w:rsidRDefault="005A3C2C" w:rsidP="005A3C2C">
      <w:pPr>
        <w:pStyle w:val="ListParagraph"/>
        <w:numPr>
          <w:ilvl w:val="0"/>
          <w:numId w:val="33"/>
        </w:numPr>
        <w:ind w:firstLineChars="0"/>
        <w:rPr>
          <w:bCs/>
          <w:lang w:eastAsia="ko-KR"/>
        </w:rPr>
      </w:pPr>
      <w:r w:rsidRPr="00E17977">
        <w:rPr>
          <w:bCs/>
          <w:lang w:eastAsia="ko-KR"/>
        </w:rPr>
        <w:t>Consider setting the same frequency offset for two UEs</w:t>
      </w:r>
      <w:r w:rsidR="00196357" w:rsidRPr="00E17977">
        <w:rPr>
          <w:bCs/>
          <w:lang w:eastAsia="ko-KR"/>
        </w:rPr>
        <w:t>.</w:t>
      </w:r>
    </w:p>
    <w:p w14:paraId="718B284F" w14:textId="77777777" w:rsidR="005A3C2C" w:rsidRPr="00E17977" w:rsidRDefault="005A3C2C" w:rsidP="005A3C2C">
      <w:pPr>
        <w:pStyle w:val="ListParagraph"/>
        <w:numPr>
          <w:ilvl w:val="0"/>
          <w:numId w:val="33"/>
        </w:numPr>
        <w:ind w:firstLineChars="0"/>
        <w:rPr>
          <w:bCs/>
          <w:lang w:eastAsia="ko-KR"/>
        </w:rPr>
      </w:pPr>
      <w:r w:rsidRPr="00E17977">
        <w:rPr>
          <w:bCs/>
          <w:lang w:eastAsia="ko-KR"/>
        </w:rPr>
        <w:t>Evaluate two frequency offsets: 0 Hz and 200 Hz. Down select to one value according to the simulation results.</w:t>
      </w:r>
    </w:p>
    <w:p w14:paraId="0296553D" w14:textId="77777777" w:rsidR="005A3C2C" w:rsidRPr="00E17977" w:rsidRDefault="005A3C2C" w:rsidP="005A3C2C">
      <w:pPr>
        <w:pStyle w:val="ListParagraph"/>
        <w:numPr>
          <w:ilvl w:val="0"/>
          <w:numId w:val="33"/>
        </w:numPr>
        <w:ind w:firstLineChars="0"/>
        <w:rPr>
          <w:bCs/>
          <w:lang w:eastAsia="ko-KR"/>
        </w:rPr>
      </w:pPr>
      <w:r w:rsidRPr="00E17977">
        <w:rPr>
          <w:bCs/>
          <w:lang w:eastAsia="ko-KR"/>
        </w:rPr>
        <w:t>If there is no performance difference, select 200Hz.</w:t>
      </w:r>
    </w:p>
    <w:p w14:paraId="441715F2" w14:textId="77777777" w:rsidR="005A3C2C" w:rsidRPr="00E17977" w:rsidRDefault="005A3C2C" w:rsidP="00115D7C">
      <w:pPr>
        <w:pStyle w:val="B1"/>
        <w:ind w:left="0" w:firstLine="0"/>
        <w:rPr>
          <w:lang w:eastAsia="zh-CN"/>
        </w:rPr>
      </w:pPr>
    </w:p>
    <w:p w14:paraId="271866F3" w14:textId="77777777" w:rsidR="005A3C2C" w:rsidRPr="00E17977" w:rsidRDefault="005A3C2C" w:rsidP="005A3C2C">
      <w:pPr>
        <w:rPr>
          <w:b/>
          <w:u w:val="single"/>
          <w:lang w:eastAsia="ko-KR"/>
        </w:rPr>
      </w:pPr>
      <w:r w:rsidRPr="00E17977">
        <w:rPr>
          <w:b/>
          <w:u w:val="single"/>
          <w:lang w:eastAsia="ko-KR"/>
        </w:rPr>
        <w:t>Issue 1-2-4: Channel model</w:t>
      </w:r>
    </w:p>
    <w:p w14:paraId="2622FB88" w14:textId="1164E48D" w:rsidR="005A3C2C" w:rsidRPr="00E17977" w:rsidRDefault="005A3C2C" w:rsidP="00115D7C">
      <w:pPr>
        <w:pStyle w:val="B1"/>
        <w:ind w:left="0" w:firstLine="0"/>
        <w:rPr>
          <w:b/>
          <w:bCs/>
          <w:lang w:eastAsia="zh-CN"/>
        </w:rPr>
      </w:pPr>
      <w:r w:rsidRPr="00E17977">
        <w:rPr>
          <w:b/>
          <w:bCs/>
          <w:lang w:eastAsia="zh-CN"/>
        </w:rPr>
        <w:t>Way forward:</w:t>
      </w:r>
    </w:p>
    <w:p w14:paraId="66A0B9C8" w14:textId="77777777" w:rsidR="005A3C2C" w:rsidRPr="00E17977" w:rsidRDefault="005A3C2C" w:rsidP="005A3C2C">
      <w:pPr>
        <w:pStyle w:val="ListParagraph"/>
        <w:numPr>
          <w:ilvl w:val="0"/>
          <w:numId w:val="34"/>
        </w:numPr>
        <w:spacing w:after="120"/>
        <w:ind w:firstLineChars="0"/>
        <w:rPr>
          <w:szCs w:val="24"/>
          <w:lang w:eastAsia="zh-CN"/>
        </w:rPr>
      </w:pPr>
      <w:r w:rsidRPr="00E17977">
        <w:rPr>
          <w:szCs w:val="24"/>
          <w:lang w:eastAsia="zh-CN"/>
        </w:rPr>
        <w:t>Apply the same channel model to the multiplex UEs.</w:t>
      </w:r>
    </w:p>
    <w:p w14:paraId="3F040F37" w14:textId="77777777" w:rsidR="005A3C2C" w:rsidRPr="00E17977" w:rsidRDefault="005A3C2C" w:rsidP="005A3C2C">
      <w:pPr>
        <w:pStyle w:val="ListParagraph"/>
        <w:numPr>
          <w:ilvl w:val="0"/>
          <w:numId w:val="34"/>
        </w:numPr>
        <w:spacing w:after="120"/>
        <w:ind w:firstLineChars="0"/>
        <w:rPr>
          <w:szCs w:val="24"/>
          <w:lang w:eastAsia="zh-CN"/>
        </w:rPr>
      </w:pPr>
      <w:r w:rsidRPr="00E17977">
        <w:rPr>
          <w:szCs w:val="24"/>
          <w:lang w:eastAsia="zh-CN"/>
        </w:rPr>
        <w:t>Consider NTN-TDLC5-200. Interested companies can provide the simulation results with NTN-TDLA100-200.</w:t>
      </w:r>
    </w:p>
    <w:p w14:paraId="19C8777E" w14:textId="77777777" w:rsidR="005A3C2C" w:rsidRPr="00E17977" w:rsidRDefault="005A3C2C" w:rsidP="005A3C2C">
      <w:pPr>
        <w:pStyle w:val="ListParagraph"/>
        <w:numPr>
          <w:ilvl w:val="0"/>
          <w:numId w:val="34"/>
        </w:numPr>
        <w:spacing w:after="120"/>
        <w:ind w:firstLineChars="0"/>
        <w:rPr>
          <w:szCs w:val="24"/>
          <w:lang w:eastAsia="zh-CN"/>
        </w:rPr>
      </w:pPr>
      <w:r w:rsidRPr="00E17977">
        <w:rPr>
          <w:szCs w:val="24"/>
          <w:lang w:eastAsia="zh-CN"/>
        </w:rPr>
        <w:t xml:space="preserve">Down select one channel model according to the simulation results. </w:t>
      </w:r>
    </w:p>
    <w:p w14:paraId="1B90BE03" w14:textId="77777777" w:rsidR="005A3C2C" w:rsidRPr="00E17977" w:rsidRDefault="005A3C2C" w:rsidP="00115D7C">
      <w:pPr>
        <w:pStyle w:val="B1"/>
        <w:ind w:left="0" w:firstLine="0"/>
        <w:rPr>
          <w:b/>
          <w:bCs/>
          <w:lang w:eastAsia="zh-CN"/>
        </w:rPr>
      </w:pPr>
    </w:p>
    <w:p w14:paraId="3B652834" w14:textId="77777777" w:rsidR="001064BC" w:rsidRPr="00E17977" w:rsidRDefault="001064BC" w:rsidP="001064BC">
      <w:pPr>
        <w:rPr>
          <w:b/>
          <w:u w:val="single"/>
          <w:lang w:eastAsia="ko-KR"/>
        </w:rPr>
      </w:pPr>
      <w:r w:rsidRPr="00E17977">
        <w:rPr>
          <w:b/>
          <w:u w:val="single"/>
          <w:lang w:eastAsia="ko-KR"/>
        </w:rPr>
        <w:t>Issue 1-2-5: MCS</w:t>
      </w:r>
    </w:p>
    <w:p w14:paraId="6C868180" w14:textId="3FC5DA96" w:rsidR="005A3C2C" w:rsidRPr="00E17977" w:rsidRDefault="001064BC" w:rsidP="00115D7C">
      <w:pPr>
        <w:pStyle w:val="B1"/>
        <w:ind w:left="0" w:firstLine="0"/>
        <w:rPr>
          <w:b/>
          <w:bCs/>
          <w:lang w:eastAsia="zh-CN"/>
        </w:rPr>
      </w:pPr>
      <w:r w:rsidRPr="00E17977">
        <w:rPr>
          <w:b/>
          <w:bCs/>
          <w:lang w:eastAsia="zh-CN"/>
        </w:rPr>
        <w:t>Agreement:</w:t>
      </w:r>
    </w:p>
    <w:p w14:paraId="745F85FF" w14:textId="4872541C" w:rsidR="001064BC" w:rsidRPr="00E17977" w:rsidRDefault="001064BC" w:rsidP="001064BC">
      <w:pPr>
        <w:pStyle w:val="ListParagraph"/>
        <w:numPr>
          <w:ilvl w:val="0"/>
          <w:numId w:val="34"/>
        </w:numPr>
        <w:spacing w:after="120"/>
        <w:ind w:firstLineChars="0"/>
        <w:rPr>
          <w:szCs w:val="24"/>
          <w:lang w:eastAsia="zh-CN"/>
        </w:rPr>
      </w:pPr>
      <w:r w:rsidRPr="00E17977">
        <w:rPr>
          <w:szCs w:val="24"/>
          <w:lang w:eastAsia="zh-CN"/>
        </w:rPr>
        <w:t>MCS5 (QPSK, CR=99/1024) in MCS index Table 2 (TS 38.214 Table 6.1.4.1-2)</w:t>
      </w:r>
    </w:p>
    <w:p w14:paraId="00CDDB37" w14:textId="77777777" w:rsidR="001064BC" w:rsidRPr="00E17977" w:rsidRDefault="001064BC" w:rsidP="00115D7C">
      <w:pPr>
        <w:pStyle w:val="B1"/>
        <w:ind w:left="0" w:firstLine="0"/>
        <w:rPr>
          <w:b/>
          <w:bCs/>
          <w:lang w:eastAsia="zh-CN"/>
        </w:rPr>
      </w:pPr>
    </w:p>
    <w:p w14:paraId="4DFAA1BE" w14:textId="034CDC38" w:rsidR="00A265AF" w:rsidRPr="00E17977" w:rsidRDefault="00A265AF" w:rsidP="00A265AF">
      <w:pPr>
        <w:rPr>
          <w:b/>
          <w:u w:val="single"/>
          <w:lang w:eastAsia="ko-KR"/>
        </w:rPr>
      </w:pPr>
      <w:r w:rsidRPr="00E17977">
        <w:rPr>
          <w:b/>
          <w:u w:val="single"/>
          <w:lang w:eastAsia="ko-KR"/>
        </w:rPr>
        <w:t>Issue 1-2-6: Test metric</w:t>
      </w:r>
    </w:p>
    <w:p w14:paraId="75300347" w14:textId="5E77C63F" w:rsidR="00A265AF" w:rsidRPr="00E17977" w:rsidRDefault="00A265AF" w:rsidP="00115D7C">
      <w:pPr>
        <w:pStyle w:val="B1"/>
        <w:ind w:left="0" w:firstLine="0"/>
        <w:rPr>
          <w:b/>
          <w:bCs/>
          <w:lang w:eastAsia="zh-CN"/>
        </w:rPr>
      </w:pPr>
      <w:r w:rsidRPr="00E17977">
        <w:rPr>
          <w:b/>
          <w:bCs/>
          <w:lang w:eastAsia="zh-CN"/>
        </w:rPr>
        <w:t>Way forward:</w:t>
      </w:r>
    </w:p>
    <w:p w14:paraId="2C147628" w14:textId="77777777" w:rsidR="00A265AF" w:rsidRPr="00E17977" w:rsidRDefault="00A265AF" w:rsidP="00A265AF">
      <w:pPr>
        <w:pStyle w:val="B1"/>
        <w:numPr>
          <w:ilvl w:val="0"/>
          <w:numId w:val="34"/>
        </w:numPr>
        <w:rPr>
          <w:lang w:eastAsia="zh-CN"/>
        </w:rPr>
      </w:pPr>
      <w:r w:rsidRPr="00E17977">
        <w:rPr>
          <w:lang w:eastAsia="zh-CN"/>
        </w:rPr>
        <w:t>SNR at 70% of maximum throughput.</w:t>
      </w:r>
    </w:p>
    <w:p w14:paraId="28059E8B" w14:textId="1489D06C" w:rsidR="00A265AF" w:rsidRPr="00E17977" w:rsidRDefault="00A265AF" w:rsidP="00A265AF">
      <w:pPr>
        <w:pStyle w:val="B1"/>
        <w:numPr>
          <w:ilvl w:val="0"/>
          <w:numId w:val="34"/>
        </w:numPr>
        <w:rPr>
          <w:lang w:eastAsia="zh-CN"/>
        </w:rPr>
      </w:pPr>
      <w:r w:rsidRPr="00E17977">
        <w:rPr>
          <w:lang w:eastAsia="zh-CN"/>
        </w:rPr>
        <w:t xml:space="preserve">Measure the PUSCH throughputs </w:t>
      </w:r>
      <w:r w:rsidR="00075267" w:rsidRPr="00E17977">
        <w:rPr>
          <w:lang w:eastAsia="zh-CN"/>
        </w:rPr>
        <w:t>per</w:t>
      </w:r>
      <w:r w:rsidRPr="00E17977">
        <w:rPr>
          <w:lang w:eastAsia="zh-CN"/>
        </w:rPr>
        <w:t xml:space="preserve"> UE. </w:t>
      </w:r>
    </w:p>
    <w:p w14:paraId="4EDF2BCE" w14:textId="2575392A" w:rsidR="00075267" w:rsidRPr="00E17977" w:rsidRDefault="00075267" w:rsidP="00075267">
      <w:pPr>
        <w:pStyle w:val="B1"/>
        <w:numPr>
          <w:ilvl w:val="1"/>
          <w:numId w:val="34"/>
        </w:numPr>
        <w:rPr>
          <w:lang w:eastAsia="zh-CN"/>
        </w:rPr>
      </w:pPr>
      <w:r w:rsidRPr="00E17977">
        <w:rPr>
          <w:lang w:eastAsia="zh-CN"/>
        </w:rPr>
        <w:t>UE1 uses</w:t>
      </w:r>
      <w:r w:rsidR="00514E0E" w:rsidRPr="00E17977">
        <w:rPr>
          <w:lang w:eastAsia="zh-CN"/>
        </w:rPr>
        <w:t xml:space="preserve"> Orthogonal sequence index 0</w:t>
      </w:r>
    </w:p>
    <w:p w14:paraId="3FDECE14" w14:textId="57B836EB" w:rsidR="00514E0E" w:rsidRPr="00E17977" w:rsidRDefault="00514E0E" w:rsidP="00075267">
      <w:pPr>
        <w:pStyle w:val="B1"/>
        <w:numPr>
          <w:ilvl w:val="1"/>
          <w:numId w:val="34"/>
        </w:numPr>
        <w:rPr>
          <w:lang w:eastAsia="zh-CN"/>
        </w:rPr>
      </w:pPr>
      <w:r w:rsidRPr="00E17977">
        <w:rPr>
          <w:lang w:eastAsia="zh-CN"/>
        </w:rPr>
        <w:t>UE2 uses Orthogonal sequence index 1</w:t>
      </w:r>
    </w:p>
    <w:p w14:paraId="7AA0154E" w14:textId="5D7C8F73" w:rsidR="00A265AF" w:rsidRPr="00E17977" w:rsidRDefault="003D3972" w:rsidP="00A265AF">
      <w:pPr>
        <w:pStyle w:val="B1"/>
        <w:numPr>
          <w:ilvl w:val="0"/>
          <w:numId w:val="34"/>
        </w:numPr>
        <w:rPr>
          <w:lang w:eastAsia="zh-CN"/>
        </w:rPr>
      </w:pPr>
      <w:r w:rsidRPr="00E17977">
        <w:rPr>
          <w:lang w:eastAsia="zh-CN"/>
        </w:rPr>
        <w:t>Set the same</w:t>
      </w:r>
      <w:r w:rsidR="00A265AF" w:rsidRPr="00E17977">
        <w:rPr>
          <w:lang w:eastAsia="zh-CN"/>
        </w:rPr>
        <w:t xml:space="preserve"> SNR </w:t>
      </w:r>
      <w:r w:rsidRPr="00E17977">
        <w:rPr>
          <w:lang w:eastAsia="zh-CN"/>
        </w:rPr>
        <w:t>for PUSCH from two UEs</w:t>
      </w:r>
      <w:r w:rsidR="00A265AF" w:rsidRPr="00E17977">
        <w:rPr>
          <w:lang w:eastAsia="zh-CN"/>
        </w:rPr>
        <w:t xml:space="preserve"> if there is no performance difference.</w:t>
      </w:r>
    </w:p>
    <w:p w14:paraId="189D9965" w14:textId="3E402EC7" w:rsidR="00A265AF" w:rsidRPr="00E17977" w:rsidRDefault="003D3972" w:rsidP="00A265AF">
      <w:pPr>
        <w:pStyle w:val="B1"/>
        <w:numPr>
          <w:ilvl w:val="0"/>
          <w:numId w:val="34"/>
        </w:numPr>
        <w:rPr>
          <w:lang w:eastAsia="zh-CN"/>
        </w:rPr>
      </w:pPr>
      <w:r w:rsidRPr="00E17977">
        <w:rPr>
          <w:lang w:eastAsia="zh-CN"/>
        </w:rPr>
        <w:t>FFS how to write the specification e.g., define PUSCH demodulation requirement</w:t>
      </w:r>
      <w:r w:rsidR="00F75324" w:rsidRPr="00E17977">
        <w:rPr>
          <w:lang w:eastAsia="zh-CN"/>
        </w:rPr>
        <w:t>s</w:t>
      </w:r>
      <w:r w:rsidRPr="00E17977">
        <w:rPr>
          <w:lang w:eastAsia="zh-CN"/>
        </w:rPr>
        <w:t xml:space="preserve"> for each UE. </w:t>
      </w:r>
    </w:p>
    <w:p w14:paraId="6D7B93A5" w14:textId="77777777" w:rsidR="005A3C2C" w:rsidRPr="00E17977" w:rsidRDefault="005A3C2C" w:rsidP="00115D7C">
      <w:pPr>
        <w:pStyle w:val="B1"/>
        <w:ind w:left="0" w:firstLine="0"/>
        <w:rPr>
          <w:b/>
          <w:bCs/>
          <w:lang w:eastAsia="zh-CN"/>
        </w:rPr>
      </w:pPr>
    </w:p>
    <w:p w14:paraId="3FCCF9EB" w14:textId="3CB74048" w:rsidR="00A265AF" w:rsidRPr="00E17977" w:rsidRDefault="00A265AF" w:rsidP="00A265AF">
      <w:pPr>
        <w:rPr>
          <w:b/>
          <w:u w:val="single"/>
          <w:lang w:eastAsia="ko-KR"/>
        </w:rPr>
      </w:pPr>
      <w:r w:rsidRPr="00E17977">
        <w:rPr>
          <w:b/>
          <w:u w:val="single"/>
          <w:lang w:eastAsia="ko-KR"/>
        </w:rPr>
        <w:t>Issue 1-2-7: Transmission/Reception signal power</w:t>
      </w:r>
    </w:p>
    <w:p w14:paraId="75F47F85" w14:textId="68666975" w:rsidR="00A265AF" w:rsidRPr="00E17977" w:rsidRDefault="0045380F" w:rsidP="00115D7C">
      <w:pPr>
        <w:pStyle w:val="B1"/>
        <w:ind w:left="0" w:firstLine="0"/>
        <w:rPr>
          <w:b/>
          <w:bCs/>
          <w:lang w:eastAsia="zh-CN"/>
        </w:rPr>
      </w:pPr>
      <w:r w:rsidRPr="00E17977">
        <w:rPr>
          <w:b/>
          <w:bCs/>
          <w:lang w:eastAsia="zh-CN"/>
        </w:rPr>
        <w:t>Agreement:</w:t>
      </w:r>
    </w:p>
    <w:p w14:paraId="0ED9C943" w14:textId="77777777" w:rsidR="004526A3" w:rsidRPr="00E17977" w:rsidRDefault="004526A3" w:rsidP="004526A3">
      <w:pPr>
        <w:pStyle w:val="B1"/>
        <w:numPr>
          <w:ilvl w:val="0"/>
          <w:numId w:val="35"/>
        </w:numPr>
        <w:rPr>
          <w:lang w:eastAsia="zh-CN"/>
        </w:rPr>
      </w:pPr>
      <w:r w:rsidRPr="00E17977">
        <w:rPr>
          <w:lang w:eastAsia="zh-CN"/>
        </w:rPr>
        <w:t>Assume the same receiving power for two UEs at gNB side</w:t>
      </w:r>
    </w:p>
    <w:p w14:paraId="279BA7A9" w14:textId="540AD4B9" w:rsidR="00A265AF" w:rsidRPr="00E17977" w:rsidRDefault="004526A3" w:rsidP="004526A3">
      <w:pPr>
        <w:pStyle w:val="B1"/>
        <w:numPr>
          <w:ilvl w:val="0"/>
          <w:numId w:val="35"/>
        </w:numPr>
        <w:rPr>
          <w:lang w:eastAsia="zh-CN"/>
        </w:rPr>
      </w:pPr>
      <w:r w:rsidRPr="00E17977">
        <w:rPr>
          <w:lang w:eastAsia="zh-CN"/>
        </w:rPr>
        <w:t>Assume the same transmission power from two UEs.</w:t>
      </w:r>
    </w:p>
    <w:p w14:paraId="65630CB2" w14:textId="77777777" w:rsidR="0045380F" w:rsidRPr="00E17977" w:rsidRDefault="0045380F" w:rsidP="00115D7C">
      <w:pPr>
        <w:pStyle w:val="B1"/>
        <w:ind w:left="0" w:firstLine="0"/>
        <w:rPr>
          <w:b/>
          <w:bCs/>
          <w:lang w:eastAsia="zh-CN"/>
        </w:rPr>
      </w:pPr>
    </w:p>
    <w:p w14:paraId="72C30D72" w14:textId="005BF17B" w:rsidR="004526A3" w:rsidRPr="00E17977" w:rsidRDefault="004526A3" w:rsidP="004526A3">
      <w:pPr>
        <w:rPr>
          <w:b/>
          <w:u w:val="single"/>
          <w:lang w:eastAsia="ko-KR"/>
        </w:rPr>
      </w:pPr>
      <w:r w:rsidRPr="00E17977">
        <w:rPr>
          <w:b/>
          <w:u w:val="single"/>
          <w:lang w:eastAsia="ko-KR"/>
        </w:rPr>
        <w:t>Issue 1-2-8: Antenna configuration</w:t>
      </w:r>
    </w:p>
    <w:p w14:paraId="68B13ECC" w14:textId="4A809D9C" w:rsidR="004526A3" w:rsidRPr="00E17977" w:rsidRDefault="00D112AD" w:rsidP="00115D7C">
      <w:pPr>
        <w:pStyle w:val="B1"/>
        <w:ind w:left="0" w:firstLine="0"/>
        <w:rPr>
          <w:b/>
          <w:bCs/>
          <w:lang w:eastAsia="zh-CN"/>
        </w:rPr>
      </w:pPr>
      <w:r w:rsidRPr="00E17977">
        <w:rPr>
          <w:b/>
          <w:bCs/>
          <w:lang w:eastAsia="zh-CN"/>
        </w:rPr>
        <w:t>Way forward</w:t>
      </w:r>
      <w:r w:rsidR="009F000C" w:rsidRPr="00E17977">
        <w:rPr>
          <w:b/>
          <w:bCs/>
          <w:lang w:eastAsia="zh-CN"/>
        </w:rPr>
        <w:t>:</w:t>
      </w:r>
    </w:p>
    <w:p w14:paraId="42BFB61F" w14:textId="1EDCC135" w:rsidR="009F000C" w:rsidRPr="00E17977" w:rsidRDefault="009F000C" w:rsidP="009F000C">
      <w:pPr>
        <w:pStyle w:val="B1"/>
        <w:numPr>
          <w:ilvl w:val="0"/>
          <w:numId w:val="36"/>
        </w:numPr>
        <w:rPr>
          <w:lang w:eastAsia="zh-CN"/>
        </w:rPr>
      </w:pPr>
      <w:r w:rsidRPr="00E17977">
        <w:rPr>
          <w:lang w:eastAsia="zh-CN"/>
        </w:rPr>
        <w:t>1Tx – 1Rx</w:t>
      </w:r>
    </w:p>
    <w:p w14:paraId="31F030B2" w14:textId="3AF5A4E3" w:rsidR="009F000C" w:rsidRPr="00E17977" w:rsidRDefault="009F000C" w:rsidP="009F000C">
      <w:pPr>
        <w:pStyle w:val="B1"/>
        <w:numPr>
          <w:ilvl w:val="0"/>
          <w:numId w:val="36"/>
        </w:numPr>
        <w:rPr>
          <w:lang w:eastAsia="zh-CN"/>
        </w:rPr>
      </w:pPr>
      <w:r w:rsidRPr="00E17977">
        <w:rPr>
          <w:lang w:eastAsia="zh-CN"/>
        </w:rPr>
        <w:t>1Tx – 2Rx</w:t>
      </w:r>
    </w:p>
    <w:p w14:paraId="3D85AA50" w14:textId="5B845628" w:rsidR="00900FE4" w:rsidRPr="00E17977" w:rsidRDefault="00D112AD" w:rsidP="009A058B">
      <w:pPr>
        <w:pStyle w:val="ListParagraph"/>
        <w:numPr>
          <w:ilvl w:val="0"/>
          <w:numId w:val="36"/>
        </w:numPr>
        <w:ind w:firstLineChars="0"/>
        <w:rPr>
          <w:bCs/>
          <w:lang w:eastAsia="ko-KR"/>
        </w:rPr>
      </w:pPr>
      <w:r w:rsidRPr="00E17977">
        <w:rPr>
          <w:bCs/>
          <w:lang w:eastAsia="ko-KR"/>
        </w:rPr>
        <w:t xml:space="preserve">FFS whether to apply </w:t>
      </w:r>
      <w:r w:rsidR="009A058B" w:rsidRPr="00E17977">
        <w:rPr>
          <w:bCs/>
          <w:lang w:eastAsia="ko-KR"/>
        </w:rPr>
        <w:t>the existing SAN PUSCH demodulation requirements applicability</w:t>
      </w:r>
      <w:r w:rsidR="003D3972" w:rsidRPr="00E17977">
        <w:rPr>
          <w:bCs/>
          <w:lang w:eastAsia="ko-KR"/>
        </w:rPr>
        <w:t xml:space="preserve"> between 1Rx and 2Rx requirements</w:t>
      </w:r>
      <w:r w:rsidRPr="00E17977">
        <w:rPr>
          <w:bCs/>
          <w:lang w:eastAsia="ko-KR"/>
        </w:rPr>
        <w:t xml:space="preserve"> or not. </w:t>
      </w:r>
    </w:p>
    <w:p w14:paraId="4680FE94" w14:textId="77777777" w:rsidR="00F473D6" w:rsidRPr="00E17977" w:rsidRDefault="00F473D6" w:rsidP="004526A3">
      <w:pPr>
        <w:rPr>
          <w:b/>
          <w:u w:val="single"/>
          <w:lang w:eastAsia="ko-KR"/>
        </w:rPr>
      </w:pPr>
    </w:p>
    <w:p w14:paraId="081BFA00" w14:textId="105C4C59" w:rsidR="004526A3" w:rsidRPr="00E17977" w:rsidRDefault="004526A3" w:rsidP="004526A3">
      <w:pPr>
        <w:rPr>
          <w:b/>
          <w:u w:val="single"/>
          <w:lang w:eastAsia="ko-KR"/>
        </w:rPr>
      </w:pPr>
      <w:r w:rsidRPr="00E17977">
        <w:rPr>
          <w:b/>
          <w:u w:val="single"/>
          <w:lang w:eastAsia="ko-KR"/>
        </w:rPr>
        <w:t>Issue 1-2-9: Other parameters</w:t>
      </w:r>
      <w:r w:rsidR="00902E60" w:rsidRPr="00E17977">
        <w:rPr>
          <w:b/>
          <w:u w:val="single"/>
          <w:lang w:eastAsia="ko-KR"/>
        </w:rPr>
        <w:t xml:space="preserve"> including DMRS configuration</w:t>
      </w:r>
    </w:p>
    <w:p w14:paraId="3A6321FF" w14:textId="6105D48E" w:rsidR="004526A3" w:rsidRPr="00E17977" w:rsidRDefault="009F000C" w:rsidP="00115D7C">
      <w:pPr>
        <w:pStyle w:val="B1"/>
        <w:ind w:left="0" w:firstLine="0"/>
        <w:rPr>
          <w:b/>
          <w:bCs/>
          <w:lang w:eastAsia="zh-CN"/>
        </w:rPr>
      </w:pPr>
      <w:r w:rsidRPr="00E17977">
        <w:rPr>
          <w:b/>
          <w:bCs/>
          <w:lang w:eastAsia="zh-CN"/>
        </w:rPr>
        <w:t>Agreement: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605"/>
        <w:gridCol w:w="3690"/>
        <w:gridCol w:w="2081"/>
        <w:gridCol w:w="2081"/>
      </w:tblGrid>
      <w:tr w:rsidR="00115D7C" w:rsidRPr="00E17977" w14:paraId="3EF1AB22" w14:textId="77777777" w:rsidTr="00066372">
        <w:trPr>
          <w:cantSplit/>
          <w:jc w:val="center"/>
        </w:trPr>
        <w:tc>
          <w:tcPr>
            <w:tcW w:w="6295" w:type="dxa"/>
            <w:gridSpan w:val="2"/>
            <w:vAlign w:val="center"/>
          </w:tcPr>
          <w:p w14:paraId="06CD8F8C" w14:textId="77777777" w:rsidR="00115D7C" w:rsidRPr="00E17977" w:rsidRDefault="00115D7C" w:rsidP="00066372">
            <w:pPr>
              <w:pStyle w:val="TAH"/>
            </w:pPr>
            <w:r w:rsidRPr="00E17977">
              <w:lastRenderedPageBreak/>
              <w:t>Parameter</w:t>
            </w:r>
          </w:p>
        </w:tc>
        <w:tc>
          <w:tcPr>
            <w:tcW w:w="4162" w:type="dxa"/>
            <w:gridSpan w:val="2"/>
            <w:vAlign w:val="center"/>
          </w:tcPr>
          <w:p w14:paraId="170892BA" w14:textId="77777777" w:rsidR="00115D7C" w:rsidRPr="00E17977" w:rsidRDefault="00115D7C" w:rsidP="00066372">
            <w:pPr>
              <w:pStyle w:val="TAH"/>
            </w:pPr>
            <w:r w:rsidRPr="00E17977">
              <w:t>Value</w:t>
            </w:r>
          </w:p>
        </w:tc>
      </w:tr>
      <w:tr w:rsidR="00115D7C" w:rsidRPr="00E17977" w14:paraId="408592F4" w14:textId="77777777" w:rsidTr="00066372">
        <w:trPr>
          <w:cantSplit/>
          <w:jc w:val="center"/>
        </w:trPr>
        <w:tc>
          <w:tcPr>
            <w:tcW w:w="6295" w:type="dxa"/>
            <w:gridSpan w:val="2"/>
            <w:vAlign w:val="center"/>
          </w:tcPr>
          <w:p w14:paraId="583F0EB8" w14:textId="77777777" w:rsidR="00115D7C" w:rsidRPr="00E17977" w:rsidRDefault="00115D7C" w:rsidP="00066372">
            <w:pPr>
              <w:pStyle w:val="TAL"/>
            </w:pPr>
            <w:r w:rsidRPr="00E17977">
              <w:t>Transform precoding</w:t>
            </w:r>
          </w:p>
        </w:tc>
        <w:tc>
          <w:tcPr>
            <w:tcW w:w="4162" w:type="dxa"/>
            <w:gridSpan w:val="2"/>
            <w:vAlign w:val="center"/>
          </w:tcPr>
          <w:p w14:paraId="06247ABF" w14:textId="77777777" w:rsidR="00115D7C" w:rsidRPr="00E17977" w:rsidRDefault="00115D7C" w:rsidP="00066372">
            <w:pPr>
              <w:pStyle w:val="TAC"/>
            </w:pPr>
            <w:r w:rsidRPr="00E17977">
              <w:t>Enabled</w:t>
            </w:r>
          </w:p>
        </w:tc>
      </w:tr>
      <w:tr w:rsidR="00115D7C" w:rsidRPr="00E17977" w14:paraId="24BBC0F0" w14:textId="77777777" w:rsidTr="00066372">
        <w:trPr>
          <w:cantSplit/>
          <w:jc w:val="center"/>
        </w:trPr>
        <w:tc>
          <w:tcPr>
            <w:tcW w:w="2605" w:type="dxa"/>
            <w:vMerge w:val="restart"/>
            <w:tcBorders>
              <w:top w:val="single" w:sz="6" w:space="0" w:color="auto"/>
            </w:tcBorders>
            <w:vAlign w:val="center"/>
          </w:tcPr>
          <w:p w14:paraId="5F6382DD" w14:textId="77777777" w:rsidR="00115D7C" w:rsidRPr="00E17977" w:rsidRDefault="00115D7C" w:rsidP="00066372">
            <w:pPr>
              <w:pStyle w:val="TAL"/>
            </w:pPr>
            <w:r w:rsidRPr="00E17977">
              <w:t>HARQ</w:t>
            </w:r>
          </w:p>
        </w:tc>
        <w:tc>
          <w:tcPr>
            <w:tcW w:w="3690" w:type="dxa"/>
            <w:vAlign w:val="center"/>
          </w:tcPr>
          <w:p w14:paraId="07A04B87" w14:textId="77777777" w:rsidR="00115D7C" w:rsidRPr="00E17977" w:rsidRDefault="00115D7C" w:rsidP="00066372">
            <w:pPr>
              <w:pStyle w:val="TAL"/>
            </w:pPr>
            <w:r w:rsidRPr="00E17977">
              <w:t>Maximum number of HARQ transmissions</w:t>
            </w:r>
          </w:p>
        </w:tc>
        <w:tc>
          <w:tcPr>
            <w:tcW w:w="4162" w:type="dxa"/>
            <w:gridSpan w:val="2"/>
            <w:vAlign w:val="center"/>
          </w:tcPr>
          <w:p w14:paraId="2B7E3B75" w14:textId="77777777" w:rsidR="00115D7C" w:rsidRPr="00E17977" w:rsidRDefault="00115D7C" w:rsidP="00066372">
            <w:pPr>
              <w:pStyle w:val="TAC"/>
            </w:pPr>
            <w:r w:rsidRPr="00E17977">
              <w:t>4</w:t>
            </w:r>
          </w:p>
        </w:tc>
      </w:tr>
      <w:tr w:rsidR="00115D7C" w:rsidRPr="00E17977" w14:paraId="1A4C61BC" w14:textId="77777777" w:rsidTr="00066372">
        <w:trPr>
          <w:cantSplit/>
          <w:jc w:val="center"/>
        </w:trPr>
        <w:tc>
          <w:tcPr>
            <w:tcW w:w="2605" w:type="dxa"/>
            <w:vMerge/>
            <w:tcBorders>
              <w:bottom w:val="single" w:sz="6" w:space="0" w:color="auto"/>
            </w:tcBorders>
            <w:vAlign w:val="center"/>
          </w:tcPr>
          <w:p w14:paraId="51E56AF6" w14:textId="77777777" w:rsidR="00115D7C" w:rsidRPr="00E17977" w:rsidRDefault="00115D7C" w:rsidP="00066372">
            <w:pPr>
              <w:pStyle w:val="TAL"/>
            </w:pPr>
          </w:p>
        </w:tc>
        <w:tc>
          <w:tcPr>
            <w:tcW w:w="3690" w:type="dxa"/>
            <w:vAlign w:val="center"/>
          </w:tcPr>
          <w:p w14:paraId="69454CE9" w14:textId="77777777" w:rsidR="00115D7C" w:rsidRPr="00E17977" w:rsidRDefault="00115D7C" w:rsidP="00066372">
            <w:pPr>
              <w:pStyle w:val="TAL"/>
            </w:pPr>
            <w:r w:rsidRPr="00E17977">
              <w:t>RV sequence</w:t>
            </w:r>
          </w:p>
        </w:tc>
        <w:tc>
          <w:tcPr>
            <w:tcW w:w="4162" w:type="dxa"/>
            <w:gridSpan w:val="2"/>
            <w:vAlign w:val="center"/>
          </w:tcPr>
          <w:p w14:paraId="22A475EA" w14:textId="77777777" w:rsidR="00115D7C" w:rsidRPr="00E17977" w:rsidRDefault="00115D7C" w:rsidP="00066372">
            <w:pPr>
              <w:pStyle w:val="TAC"/>
            </w:pPr>
            <w:r w:rsidRPr="00E17977">
              <w:rPr>
                <w:lang w:val="fr-FR"/>
              </w:rPr>
              <w:t>0, 2, 3, 1</w:t>
            </w:r>
          </w:p>
        </w:tc>
      </w:tr>
      <w:tr w:rsidR="00115D7C" w:rsidRPr="00E17977" w14:paraId="18F0D6DD" w14:textId="77777777" w:rsidTr="00066372">
        <w:trPr>
          <w:cantSplit/>
          <w:jc w:val="center"/>
        </w:trPr>
        <w:tc>
          <w:tcPr>
            <w:tcW w:w="2605" w:type="dxa"/>
            <w:vMerge w:val="restart"/>
            <w:tcBorders>
              <w:top w:val="single" w:sz="6" w:space="0" w:color="auto"/>
            </w:tcBorders>
            <w:vAlign w:val="center"/>
          </w:tcPr>
          <w:p w14:paraId="7F4E26F6" w14:textId="77777777" w:rsidR="00115D7C" w:rsidRPr="00E17977" w:rsidRDefault="00115D7C" w:rsidP="00066372">
            <w:pPr>
              <w:pStyle w:val="TAL"/>
            </w:pPr>
            <w:r w:rsidRPr="00E17977">
              <w:t>DM-RS</w:t>
            </w:r>
          </w:p>
        </w:tc>
        <w:tc>
          <w:tcPr>
            <w:tcW w:w="3690" w:type="dxa"/>
            <w:vAlign w:val="center"/>
          </w:tcPr>
          <w:p w14:paraId="74399803" w14:textId="77777777" w:rsidR="00115D7C" w:rsidRPr="00E17977" w:rsidRDefault="00115D7C" w:rsidP="00066372">
            <w:pPr>
              <w:pStyle w:val="TAL"/>
            </w:pPr>
            <w:r w:rsidRPr="00E17977">
              <w:t>DM-RS configuration type</w:t>
            </w:r>
          </w:p>
        </w:tc>
        <w:tc>
          <w:tcPr>
            <w:tcW w:w="4162" w:type="dxa"/>
            <w:gridSpan w:val="2"/>
            <w:vAlign w:val="center"/>
          </w:tcPr>
          <w:p w14:paraId="6089939D" w14:textId="77777777" w:rsidR="00115D7C" w:rsidRPr="00E17977" w:rsidRDefault="00115D7C" w:rsidP="00066372">
            <w:pPr>
              <w:pStyle w:val="TAC"/>
              <w:rPr>
                <w:lang w:val="fr-FR"/>
              </w:rPr>
            </w:pPr>
            <w:r w:rsidRPr="00E17977">
              <w:t>1</w:t>
            </w:r>
          </w:p>
        </w:tc>
      </w:tr>
      <w:tr w:rsidR="00115D7C" w:rsidRPr="00E17977" w14:paraId="76FADE5E" w14:textId="77777777" w:rsidTr="00066372">
        <w:trPr>
          <w:cantSplit/>
          <w:jc w:val="center"/>
        </w:trPr>
        <w:tc>
          <w:tcPr>
            <w:tcW w:w="2605" w:type="dxa"/>
            <w:vMerge/>
            <w:vAlign w:val="center"/>
          </w:tcPr>
          <w:p w14:paraId="6A6F942E" w14:textId="77777777" w:rsidR="00115D7C" w:rsidRPr="00E17977" w:rsidRDefault="00115D7C" w:rsidP="00066372">
            <w:pPr>
              <w:pStyle w:val="TAL"/>
            </w:pPr>
          </w:p>
        </w:tc>
        <w:tc>
          <w:tcPr>
            <w:tcW w:w="3690" w:type="dxa"/>
            <w:vAlign w:val="center"/>
          </w:tcPr>
          <w:p w14:paraId="559495E1" w14:textId="77777777" w:rsidR="00115D7C" w:rsidRPr="00E17977" w:rsidRDefault="00115D7C" w:rsidP="00066372">
            <w:pPr>
              <w:pStyle w:val="TAL"/>
            </w:pPr>
            <w:r w:rsidRPr="00E17977">
              <w:t>DM-RS duration</w:t>
            </w:r>
          </w:p>
        </w:tc>
        <w:tc>
          <w:tcPr>
            <w:tcW w:w="4162" w:type="dxa"/>
            <w:gridSpan w:val="2"/>
            <w:vAlign w:val="center"/>
          </w:tcPr>
          <w:p w14:paraId="4046CB87" w14:textId="77777777" w:rsidR="00115D7C" w:rsidRPr="00E17977" w:rsidRDefault="00115D7C" w:rsidP="00066372">
            <w:pPr>
              <w:pStyle w:val="TAC"/>
            </w:pPr>
            <w:r w:rsidRPr="00E17977">
              <w:t>single-symbol DM-RS</w:t>
            </w:r>
          </w:p>
        </w:tc>
      </w:tr>
      <w:tr w:rsidR="00115D7C" w:rsidRPr="00E17977" w14:paraId="481DD3A5" w14:textId="77777777" w:rsidTr="00066372">
        <w:trPr>
          <w:cantSplit/>
          <w:jc w:val="center"/>
        </w:trPr>
        <w:tc>
          <w:tcPr>
            <w:tcW w:w="2605" w:type="dxa"/>
            <w:vMerge/>
            <w:vAlign w:val="center"/>
          </w:tcPr>
          <w:p w14:paraId="1131C4AC" w14:textId="77777777" w:rsidR="00115D7C" w:rsidRPr="00E17977" w:rsidRDefault="00115D7C" w:rsidP="00066372">
            <w:pPr>
              <w:pStyle w:val="TAL"/>
            </w:pPr>
          </w:p>
        </w:tc>
        <w:tc>
          <w:tcPr>
            <w:tcW w:w="3690" w:type="dxa"/>
            <w:vAlign w:val="center"/>
          </w:tcPr>
          <w:p w14:paraId="3D52AC2A" w14:textId="77777777" w:rsidR="00115D7C" w:rsidRPr="00E17977" w:rsidRDefault="00115D7C" w:rsidP="00066372">
            <w:pPr>
              <w:pStyle w:val="TAL"/>
            </w:pPr>
            <w:r w:rsidRPr="00E17977">
              <w:rPr>
                <w:lang w:eastAsia="zh-CN"/>
              </w:rPr>
              <w:t>Additional DM-RS position</w:t>
            </w:r>
          </w:p>
        </w:tc>
        <w:tc>
          <w:tcPr>
            <w:tcW w:w="4162" w:type="dxa"/>
            <w:gridSpan w:val="2"/>
            <w:vAlign w:val="center"/>
          </w:tcPr>
          <w:p w14:paraId="27A38B25" w14:textId="77777777" w:rsidR="00115D7C" w:rsidRPr="00E17977" w:rsidRDefault="00115D7C" w:rsidP="00066372">
            <w:pPr>
              <w:pStyle w:val="TAC"/>
            </w:pPr>
            <w:r w:rsidRPr="00E17977">
              <w:t>pos1</w:t>
            </w:r>
          </w:p>
        </w:tc>
      </w:tr>
      <w:tr w:rsidR="00115D7C" w:rsidRPr="00E17977" w14:paraId="3519E190" w14:textId="77777777" w:rsidTr="00066372">
        <w:trPr>
          <w:cantSplit/>
          <w:jc w:val="center"/>
        </w:trPr>
        <w:tc>
          <w:tcPr>
            <w:tcW w:w="2605" w:type="dxa"/>
            <w:vMerge/>
            <w:vAlign w:val="center"/>
          </w:tcPr>
          <w:p w14:paraId="3B4D4C8A" w14:textId="77777777" w:rsidR="00115D7C" w:rsidRPr="00E17977" w:rsidRDefault="00115D7C" w:rsidP="00066372">
            <w:pPr>
              <w:pStyle w:val="TAL"/>
            </w:pPr>
          </w:p>
        </w:tc>
        <w:tc>
          <w:tcPr>
            <w:tcW w:w="3690" w:type="dxa"/>
            <w:vAlign w:val="center"/>
          </w:tcPr>
          <w:p w14:paraId="1F7E1DAE" w14:textId="77777777" w:rsidR="00115D7C" w:rsidRPr="00E17977" w:rsidRDefault="00115D7C" w:rsidP="00066372">
            <w:pPr>
              <w:pStyle w:val="TAL"/>
              <w:rPr>
                <w:lang w:eastAsia="zh-CN"/>
              </w:rPr>
            </w:pPr>
            <w:r w:rsidRPr="00E17977">
              <w:t>Number of DM-RS CDM group(s) without data</w:t>
            </w:r>
          </w:p>
        </w:tc>
        <w:tc>
          <w:tcPr>
            <w:tcW w:w="4162" w:type="dxa"/>
            <w:gridSpan w:val="2"/>
            <w:vAlign w:val="center"/>
          </w:tcPr>
          <w:p w14:paraId="444563FE" w14:textId="77777777" w:rsidR="00115D7C" w:rsidRPr="00E17977" w:rsidRDefault="00115D7C" w:rsidP="00066372">
            <w:pPr>
              <w:pStyle w:val="TAC"/>
            </w:pPr>
            <w:r w:rsidRPr="00E17977">
              <w:t>2</w:t>
            </w:r>
          </w:p>
        </w:tc>
      </w:tr>
      <w:tr w:rsidR="00115D7C" w:rsidRPr="00E17977" w14:paraId="75ECCE96" w14:textId="77777777" w:rsidTr="00066372">
        <w:trPr>
          <w:cantSplit/>
          <w:jc w:val="center"/>
        </w:trPr>
        <w:tc>
          <w:tcPr>
            <w:tcW w:w="2605" w:type="dxa"/>
            <w:vMerge/>
            <w:vAlign w:val="center"/>
          </w:tcPr>
          <w:p w14:paraId="3CEF266E" w14:textId="77777777" w:rsidR="00115D7C" w:rsidRPr="00E17977" w:rsidRDefault="00115D7C" w:rsidP="00066372">
            <w:pPr>
              <w:pStyle w:val="TAL"/>
            </w:pPr>
          </w:p>
        </w:tc>
        <w:tc>
          <w:tcPr>
            <w:tcW w:w="3690" w:type="dxa"/>
            <w:vAlign w:val="center"/>
          </w:tcPr>
          <w:p w14:paraId="3DA230FD" w14:textId="77777777" w:rsidR="00115D7C" w:rsidRPr="00E17977" w:rsidRDefault="00115D7C" w:rsidP="00066372">
            <w:pPr>
              <w:pStyle w:val="TAL"/>
            </w:pPr>
            <w:r w:rsidRPr="00E17977">
              <w:t>Ratio of PUSCH EPRE to DM-RS EPRE</w:t>
            </w:r>
          </w:p>
        </w:tc>
        <w:tc>
          <w:tcPr>
            <w:tcW w:w="4162" w:type="dxa"/>
            <w:gridSpan w:val="2"/>
            <w:vAlign w:val="center"/>
          </w:tcPr>
          <w:p w14:paraId="123E2A63" w14:textId="77777777" w:rsidR="00115D7C" w:rsidRPr="00E17977" w:rsidRDefault="00115D7C" w:rsidP="00066372">
            <w:pPr>
              <w:pStyle w:val="TAC"/>
            </w:pPr>
            <w:r w:rsidRPr="00E17977">
              <w:rPr>
                <w:lang w:eastAsia="zh-CN"/>
              </w:rPr>
              <w:t>-3 dB</w:t>
            </w:r>
          </w:p>
        </w:tc>
      </w:tr>
      <w:tr w:rsidR="00115D7C" w:rsidRPr="00E17977" w14:paraId="479042B0" w14:textId="77777777" w:rsidTr="00066372">
        <w:trPr>
          <w:cantSplit/>
          <w:jc w:val="center"/>
        </w:trPr>
        <w:tc>
          <w:tcPr>
            <w:tcW w:w="2605" w:type="dxa"/>
            <w:vMerge/>
            <w:vAlign w:val="center"/>
          </w:tcPr>
          <w:p w14:paraId="18BE3A4B" w14:textId="77777777" w:rsidR="00115D7C" w:rsidRPr="00E17977" w:rsidRDefault="00115D7C" w:rsidP="00066372">
            <w:pPr>
              <w:pStyle w:val="TAL"/>
            </w:pPr>
          </w:p>
        </w:tc>
        <w:tc>
          <w:tcPr>
            <w:tcW w:w="3690" w:type="dxa"/>
            <w:vMerge w:val="restart"/>
            <w:vAlign w:val="center"/>
          </w:tcPr>
          <w:p w14:paraId="54CF1501" w14:textId="77777777" w:rsidR="00115D7C" w:rsidRPr="00E17977" w:rsidRDefault="00115D7C" w:rsidP="00066372">
            <w:pPr>
              <w:pStyle w:val="TAL"/>
            </w:pPr>
            <w:r w:rsidRPr="00E17977">
              <w:t>DM-RS port</w:t>
            </w:r>
          </w:p>
        </w:tc>
        <w:tc>
          <w:tcPr>
            <w:tcW w:w="2081" w:type="dxa"/>
            <w:vAlign w:val="center"/>
          </w:tcPr>
          <w:p w14:paraId="2765A553" w14:textId="77777777" w:rsidR="00115D7C" w:rsidRPr="00E17977" w:rsidRDefault="00115D7C" w:rsidP="00066372">
            <w:pPr>
              <w:pStyle w:val="TAC"/>
              <w:rPr>
                <w:lang w:eastAsia="zh-CN"/>
              </w:rPr>
            </w:pPr>
            <w:r w:rsidRPr="00E17977">
              <w:rPr>
                <w:rFonts w:hint="eastAsia"/>
                <w:lang w:eastAsia="zh-CN"/>
              </w:rPr>
              <w:t>U</w:t>
            </w:r>
            <w:r w:rsidRPr="00E17977">
              <w:rPr>
                <w:lang w:eastAsia="zh-CN"/>
              </w:rPr>
              <w:t>E0</w:t>
            </w:r>
          </w:p>
        </w:tc>
        <w:tc>
          <w:tcPr>
            <w:tcW w:w="2081" w:type="dxa"/>
            <w:vAlign w:val="center"/>
          </w:tcPr>
          <w:p w14:paraId="01843274" w14:textId="77777777" w:rsidR="00115D7C" w:rsidRPr="00E17977" w:rsidRDefault="00115D7C" w:rsidP="00066372">
            <w:pPr>
              <w:pStyle w:val="TAC"/>
              <w:rPr>
                <w:lang w:eastAsia="zh-CN"/>
              </w:rPr>
            </w:pPr>
            <w:r w:rsidRPr="00E17977">
              <w:rPr>
                <w:rFonts w:hint="eastAsia"/>
                <w:lang w:eastAsia="zh-CN"/>
              </w:rPr>
              <w:t>U</w:t>
            </w:r>
            <w:r w:rsidRPr="00E17977">
              <w:rPr>
                <w:lang w:eastAsia="zh-CN"/>
              </w:rPr>
              <w:t>E1</w:t>
            </w:r>
          </w:p>
        </w:tc>
      </w:tr>
      <w:tr w:rsidR="00115D7C" w:rsidRPr="00E17977" w14:paraId="78FF8876" w14:textId="77777777" w:rsidTr="00066372">
        <w:trPr>
          <w:cantSplit/>
          <w:jc w:val="center"/>
        </w:trPr>
        <w:tc>
          <w:tcPr>
            <w:tcW w:w="2605" w:type="dxa"/>
            <w:vMerge/>
            <w:vAlign w:val="center"/>
          </w:tcPr>
          <w:p w14:paraId="045B3CC6" w14:textId="77777777" w:rsidR="00115D7C" w:rsidRPr="00E17977" w:rsidRDefault="00115D7C" w:rsidP="00066372">
            <w:pPr>
              <w:pStyle w:val="TAL"/>
            </w:pPr>
          </w:p>
        </w:tc>
        <w:tc>
          <w:tcPr>
            <w:tcW w:w="3690" w:type="dxa"/>
            <w:vMerge/>
            <w:vAlign w:val="center"/>
          </w:tcPr>
          <w:p w14:paraId="3B3726E9" w14:textId="77777777" w:rsidR="00115D7C" w:rsidRPr="00E17977" w:rsidRDefault="00115D7C" w:rsidP="00066372">
            <w:pPr>
              <w:pStyle w:val="TAL"/>
            </w:pPr>
          </w:p>
        </w:tc>
        <w:tc>
          <w:tcPr>
            <w:tcW w:w="2081" w:type="dxa"/>
            <w:vAlign w:val="center"/>
          </w:tcPr>
          <w:p w14:paraId="4DDC8E36" w14:textId="77777777" w:rsidR="00115D7C" w:rsidRPr="00E17977" w:rsidRDefault="00115D7C" w:rsidP="00066372">
            <w:pPr>
              <w:pStyle w:val="TAC"/>
              <w:rPr>
                <w:lang w:eastAsia="zh-CN"/>
              </w:rPr>
            </w:pPr>
            <w:r w:rsidRPr="00E17977">
              <w:rPr>
                <w:rFonts w:hint="eastAsia"/>
                <w:lang w:eastAsia="zh-CN"/>
              </w:rPr>
              <w:t>0</w:t>
            </w:r>
          </w:p>
        </w:tc>
        <w:tc>
          <w:tcPr>
            <w:tcW w:w="2081" w:type="dxa"/>
            <w:vAlign w:val="center"/>
          </w:tcPr>
          <w:p w14:paraId="21489818" w14:textId="77777777" w:rsidR="00115D7C" w:rsidRPr="00E17977" w:rsidRDefault="00115D7C" w:rsidP="00066372">
            <w:pPr>
              <w:pStyle w:val="TAC"/>
              <w:rPr>
                <w:lang w:eastAsia="zh-CN"/>
              </w:rPr>
            </w:pPr>
            <w:r w:rsidRPr="00E17977">
              <w:rPr>
                <w:rFonts w:hint="eastAsia"/>
                <w:lang w:eastAsia="zh-CN"/>
              </w:rPr>
              <w:t>1</w:t>
            </w:r>
          </w:p>
        </w:tc>
      </w:tr>
      <w:tr w:rsidR="00115D7C" w:rsidRPr="00E17977" w14:paraId="0FB58195" w14:textId="77777777" w:rsidTr="00066372">
        <w:trPr>
          <w:cantSplit/>
          <w:jc w:val="center"/>
        </w:trPr>
        <w:tc>
          <w:tcPr>
            <w:tcW w:w="2605" w:type="dxa"/>
            <w:vMerge/>
            <w:tcBorders>
              <w:bottom w:val="single" w:sz="6" w:space="0" w:color="auto"/>
            </w:tcBorders>
            <w:vAlign w:val="center"/>
          </w:tcPr>
          <w:p w14:paraId="7E231C76" w14:textId="77777777" w:rsidR="00115D7C" w:rsidRPr="00E17977" w:rsidRDefault="00115D7C" w:rsidP="00066372">
            <w:pPr>
              <w:pStyle w:val="TAL"/>
            </w:pPr>
          </w:p>
        </w:tc>
        <w:tc>
          <w:tcPr>
            <w:tcW w:w="3690" w:type="dxa"/>
            <w:vAlign w:val="center"/>
          </w:tcPr>
          <w:p w14:paraId="2407D5FA" w14:textId="77777777" w:rsidR="00115D7C" w:rsidRPr="00E17977" w:rsidRDefault="00115D7C" w:rsidP="00066372">
            <w:pPr>
              <w:pStyle w:val="TAL"/>
            </w:pPr>
            <w:r w:rsidRPr="00E17977">
              <w:t>DM-RS sequence generation</w:t>
            </w:r>
          </w:p>
        </w:tc>
        <w:tc>
          <w:tcPr>
            <w:tcW w:w="4162" w:type="dxa"/>
            <w:gridSpan w:val="2"/>
            <w:vAlign w:val="center"/>
          </w:tcPr>
          <w:p w14:paraId="5BA89C14" w14:textId="77777777" w:rsidR="00115D7C" w:rsidRPr="00E17977" w:rsidRDefault="00115D7C" w:rsidP="00066372">
            <w:pPr>
              <w:pStyle w:val="TAC"/>
            </w:pPr>
            <w:r w:rsidRPr="00E17977">
              <w:t>Disable frequency and sequence hopping</w:t>
            </w:r>
          </w:p>
          <w:p w14:paraId="6E78974F" w14:textId="77777777" w:rsidR="00115D7C" w:rsidRPr="00E17977" w:rsidRDefault="005C48D7" w:rsidP="00066372">
            <w:pPr>
              <w:pStyle w:val="TAC"/>
              <w:rPr>
                <w:szCs w:val="24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SimSun" w:hAnsi="Cambria Math"/>
                        <w:i/>
                        <w:szCs w:val="24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szCs w:val="24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eastAsia="SimSun" w:hAnsi="Cambria Math"/>
                        <w:szCs w:val="24"/>
                        <w:lang w:eastAsia="zh-CN"/>
                      </w:rPr>
                      <m:t>SCID</m:t>
                    </m:r>
                  </m:sub>
                </m:sSub>
                <m:r>
                  <w:rPr>
                    <w:rFonts w:ascii="Cambria Math" w:eastAsia="SimSun" w:hAnsi="Cambria Math"/>
                    <w:szCs w:val="24"/>
                    <w:lang w:eastAsia="zh-CN"/>
                  </w:rPr>
                  <m:t>=0</m:t>
                </m:r>
              </m:oMath>
            </m:oMathPara>
          </w:p>
          <w:p w14:paraId="2351AF0E" w14:textId="77777777" w:rsidR="00115D7C" w:rsidRPr="00E17977" w:rsidRDefault="005C48D7" w:rsidP="00066372">
            <w:pPr>
              <w:pStyle w:val="TAC"/>
            </w:pPr>
            <m:oMathPara>
              <m:oMath>
                <m:sSubSup>
                  <m:sSubSupPr>
                    <m:ctrlPr>
                      <w:rPr>
                        <w:rFonts w:ascii="Cambria Math" w:eastAsia="SimSun" w:hAnsi="Cambria Math"/>
                        <w:i/>
                        <w:szCs w:val="24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eastAsia="SimSun" w:hAnsi="Cambria Math"/>
                        <w:szCs w:val="24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eastAsia="SimSun" w:hAnsi="Cambria Math"/>
                        <w:szCs w:val="24"/>
                        <w:lang w:eastAsia="zh-CN"/>
                      </w:rPr>
                      <m:t>ID</m:t>
                    </m:r>
                  </m:sub>
                  <m:sup>
                    <m:r>
                      <w:rPr>
                        <w:rFonts w:ascii="Cambria Math" w:eastAsia="SimSun" w:hAnsi="Cambria Math"/>
                        <w:szCs w:val="24"/>
                        <w:lang w:eastAsia="zh-CN"/>
                      </w:rPr>
                      <m:t>0</m:t>
                    </m:r>
                  </m:sup>
                </m:sSubSup>
                <m:r>
                  <w:rPr>
                    <w:rFonts w:ascii="Cambria Math" w:eastAsia="SimSun" w:hAnsi="Cambria Math"/>
                    <w:szCs w:val="24"/>
                    <w:lang w:eastAsia="zh-CN"/>
                  </w:rPr>
                  <m:t>=0</m:t>
                </m:r>
              </m:oMath>
            </m:oMathPara>
          </w:p>
        </w:tc>
      </w:tr>
      <w:tr w:rsidR="00115D7C" w:rsidRPr="00E17977" w14:paraId="681834C8" w14:textId="77777777" w:rsidTr="00066372">
        <w:trPr>
          <w:cantSplit/>
          <w:jc w:val="center"/>
        </w:trPr>
        <w:tc>
          <w:tcPr>
            <w:tcW w:w="2605" w:type="dxa"/>
            <w:vMerge w:val="restart"/>
            <w:tcBorders>
              <w:top w:val="single" w:sz="6" w:space="0" w:color="auto"/>
            </w:tcBorders>
            <w:vAlign w:val="center"/>
          </w:tcPr>
          <w:p w14:paraId="4138EE45" w14:textId="77777777" w:rsidR="00115D7C" w:rsidRPr="00E17977" w:rsidRDefault="00115D7C" w:rsidP="00066372">
            <w:pPr>
              <w:pStyle w:val="TAL"/>
            </w:pPr>
            <w:r w:rsidRPr="00E17977">
              <w:t>Time domain resource assignment</w:t>
            </w:r>
          </w:p>
        </w:tc>
        <w:tc>
          <w:tcPr>
            <w:tcW w:w="3690" w:type="dxa"/>
            <w:vAlign w:val="center"/>
          </w:tcPr>
          <w:p w14:paraId="4019AF4C" w14:textId="77777777" w:rsidR="00115D7C" w:rsidRPr="00E17977" w:rsidRDefault="00115D7C" w:rsidP="00066372">
            <w:pPr>
              <w:pStyle w:val="TAL"/>
            </w:pPr>
            <w:r w:rsidRPr="00E17977">
              <w:rPr>
                <w:rFonts w:eastAsia="Batang"/>
              </w:rPr>
              <w:t>PUSCH mapping type</w:t>
            </w:r>
          </w:p>
        </w:tc>
        <w:tc>
          <w:tcPr>
            <w:tcW w:w="4162" w:type="dxa"/>
            <w:gridSpan w:val="2"/>
            <w:vAlign w:val="center"/>
          </w:tcPr>
          <w:p w14:paraId="3466D578" w14:textId="77777777" w:rsidR="00115D7C" w:rsidRPr="00E17977" w:rsidRDefault="00115D7C" w:rsidP="00066372">
            <w:pPr>
              <w:pStyle w:val="TAC"/>
            </w:pPr>
            <w:r w:rsidRPr="00E17977">
              <w:t>A, B</w:t>
            </w:r>
          </w:p>
        </w:tc>
      </w:tr>
      <w:tr w:rsidR="00115D7C" w:rsidRPr="00E17977" w14:paraId="358CE634" w14:textId="77777777" w:rsidTr="00066372">
        <w:trPr>
          <w:cantSplit/>
          <w:jc w:val="center"/>
        </w:trPr>
        <w:tc>
          <w:tcPr>
            <w:tcW w:w="2605" w:type="dxa"/>
            <w:vMerge/>
            <w:vAlign w:val="center"/>
          </w:tcPr>
          <w:p w14:paraId="03ADD4D8" w14:textId="77777777" w:rsidR="00115D7C" w:rsidRPr="00E17977" w:rsidRDefault="00115D7C" w:rsidP="00066372">
            <w:pPr>
              <w:pStyle w:val="TAL"/>
            </w:pPr>
          </w:p>
        </w:tc>
        <w:tc>
          <w:tcPr>
            <w:tcW w:w="3690" w:type="dxa"/>
            <w:vAlign w:val="center"/>
          </w:tcPr>
          <w:p w14:paraId="3ECB236F" w14:textId="77777777" w:rsidR="00115D7C" w:rsidRPr="00E17977" w:rsidRDefault="00115D7C" w:rsidP="00066372">
            <w:pPr>
              <w:pStyle w:val="TAL"/>
              <w:rPr>
                <w:rFonts w:eastAsia="Batang"/>
              </w:rPr>
            </w:pPr>
            <w:r w:rsidRPr="00E17977">
              <w:t>Start symbol</w:t>
            </w:r>
          </w:p>
        </w:tc>
        <w:tc>
          <w:tcPr>
            <w:tcW w:w="4162" w:type="dxa"/>
            <w:gridSpan w:val="2"/>
            <w:vAlign w:val="center"/>
          </w:tcPr>
          <w:p w14:paraId="121B1F4F" w14:textId="77777777" w:rsidR="00115D7C" w:rsidRPr="00E17977" w:rsidRDefault="00115D7C" w:rsidP="00066372">
            <w:pPr>
              <w:pStyle w:val="TAC"/>
            </w:pPr>
            <w:r w:rsidRPr="00E17977">
              <w:t xml:space="preserve">0 </w:t>
            </w:r>
          </w:p>
        </w:tc>
      </w:tr>
      <w:tr w:rsidR="00115D7C" w:rsidRPr="00E17977" w14:paraId="18D0C88E" w14:textId="77777777" w:rsidTr="00066372">
        <w:trPr>
          <w:cantSplit/>
          <w:jc w:val="center"/>
        </w:trPr>
        <w:tc>
          <w:tcPr>
            <w:tcW w:w="2605" w:type="dxa"/>
            <w:vMerge/>
            <w:tcBorders>
              <w:bottom w:val="single" w:sz="6" w:space="0" w:color="auto"/>
            </w:tcBorders>
            <w:vAlign w:val="center"/>
          </w:tcPr>
          <w:p w14:paraId="79681DD2" w14:textId="77777777" w:rsidR="00115D7C" w:rsidRPr="00E17977" w:rsidRDefault="00115D7C" w:rsidP="00066372">
            <w:pPr>
              <w:pStyle w:val="TAL"/>
            </w:pPr>
          </w:p>
        </w:tc>
        <w:tc>
          <w:tcPr>
            <w:tcW w:w="3690" w:type="dxa"/>
            <w:vAlign w:val="center"/>
          </w:tcPr>
          <w:p w14:paraId="2A4D05B0" w14:textId="77777777" w:rsidR="00115D7C" w:rsidRPr="00E17977" w:rsidRDefault="00115D7C" w:rsidP="00066372">
            <w:pPr>
              <w:pStyle w:val="TAL"/>
            </w:pPr>
            <w:r w:rsidRPr="00E17977">
              <w:t>Allocation length</w:t>
            </w:r>
          </w:p>
        </w:tc>
        <w:tc>
          <w:tcPr>
            <w:tcW w:w="4162" w:type="dxa"/>
            <w:gridSpan w:val="2"/>
            <w:vAlign w:val="center"/>
          </w:tcPr>
          <w:p w14:paraId="67E00947" w14:textId="77777777" w:rsidR="00115D7C" w:rsidRPr="00E17977" w:rsidRDefault="00115D7C" w:rsidP="00066372">
            <w:pPr>
              <w:pStyle w:val="TAC"/>
            </w:pPr>
            <w:r w:rsidRPr="00E17977">
              <w:t xml:space="preserve">14 </w:t>
            </w:r>
          </w:p>
        </w:tc>
      </w:tr>
      <w:tr w:rsidR="00115D7C" w:rsidRPr="00E17977" w14:paraId="41F4D91B" w14:textId="77777777" w:rsidTr="00066372">
        <w:trPr>
          <w:cantSplit/>
          <w:jc w:val="center"/>
        </w:trPr>
        <w:tc>
          <w:tcPr>
            <w:tcW w:w="2605" w:type="dxa"/>
            <w:vMerge w:val="restart"/>
            <w:tcBorders>
              <w:top w:val="single" w:sz="6" w:space="0" w:color="auto"/>
            </w:tcBorders>
            <w:vAlign w:val="center"/>
          </w:tcPr>
          <w:p w14:paraId="1CAAA84F" w14:textId="77777777" w:rsidR="00115D7C" w:rsidRPr="00E17977" w:rsidRDefault="00115D7C" w:rsidP="00066372">
            <w:pPr>
              <w:pStyle w:val="TAL"/>
            </w:pPr>
            <w:r w:rsidRPr="00E17977">
              <w:t>Frequency domain resource assignment</w:t>
            </w:r>
          </w:p>
        </w:tc>
        <w:tc>
          <w:tcPr>
            <w:tcW w:w="3690" w:type="dxa"/>
            <w:vAlign w:val="center"/>
          </w:tcPr>
          <w:p w14:paraId="5A07A56E" w14:textId="77777777" w:rsidR="00115D7C" w:rsidRPr="00E17977" w:rsidRDefault="00115D7C" w:rsidP="00066372">
            <w:pPr>
              <w:pStyle w:val="TAL"/>
            </w:pPr>
            <w:r w:rsidRPr="00E17977">
              <w:t>RB assignment</w:t>
            </w:r>
          </w:p>
        </w:tc>
        <w:tc>
          <w:tcPr>
            <w:tcW w:w="4162" w:type="dxa"/>
            <w:gridSpan w:val="2"/>
            <w:vAlign w:val="center"/>
          </w:tcPr>
          <w:p w14:paraId="726258C8" w14:textId="77777777" w:rsidR="00115D7C" w:rsidRPr="00E17977" w:rsidRDefault="00115D7C" w:rsidP="00066372">
            <w:pPr>
              <w:pStyle w:val="TAC"/>
            </w:pPr>
            <w:r w:rsidRPr="00E17977">
              <w:t>Full applicable test bandwidth</w:t>
            </w:r>
          </w:p>
        </w:tc>
      </w:tr>
      <w:tr w:rsidR="00115D7C" w:rsidRPr="00E17977" w14:paraId="012366BF" w14:textId="77777777" w:rsidTr="00066372">
        <w:trPr>
          <w:cantSplit/>
          <w:jc w:val="center"/>
        </w:trPr>
        <w:tc>
          <w:tcPr>
            <w:tcW w:w="2605" w:type="dxa"/>
            <w:vMerge/>
            <w:tcBorders>
              <w:bottom w:val="single" w:sz="6" w:space="0" w:color="auto"/>
            </w:tcBorders>
            <w:vAlign w:val="center"/>
          </w:tcPr>
          <w:p w14:paraId="6939C2BD" w14:textId="77777777" w:rsidR="00115D7C" w:rsidRPr="00E17977" w:rsidRDefault="00115D7C" w:rsidP="00066372">
            <w:pPr>
              <w:pStyle w:val="TAL"/>
            </w:pPr>
          </w:p>
        </w:tc>
        <w:tc>
          <w:tcPr>
            <w:tcW w:w="3690" w:type="dxa"/>
            <w:vAlign w:val="center"/>
          </w:tcPr>
          <w:p w14:paraId="67F0B602" w14:textId="77777777" w:rsidR="00115D7C" w:rsidRPr="00E17977" w:rsidRDefault="00115D7C" w:rsidP="00066372">
            <w:pPr>
              <w:pStyle w:val="TAL"/>
            </w:pPr>
            <w:r w:rsidRPr="00E17977">
              <w:t>Frequency hopping</w:t>
            </w:r>
          </w:p>
        </w:tc>
        <w:tc>
          <w:tcPr>
            <w:tcW w:w="4162" w:type="dxa"/>
            <w:gridSpan w:val="2"/>
            <w:vAlign w:val="center"/>
          </w:tcPr>
          <w:p w14:paraId="18835367" w14:textId="77777777" w:rsidR="00115D7C" w:rsidRPr="00E17977" w:rsidRDefault="00115D7C" w:rsidP="00066372">
            <w:pPr>
              <w:pStyle w:val="TAC"/>
            </w:pPr>
            <w:r w:rsidRPr="00E17977">
              <w:t>Disabled</w:t>
            </w:r>
          </w:p>
        </w:tc>
      </w:tr>
      <w:tr w:rsidR="00115D7C" w:rsidRPr="00E17977" w14:paraId="071C3E9B" w14:textId="77777777" w:rsidTr="00066372">
        <w:trPr>
          <w:cantSplit/>
          <w:jc w:val="center"/>
        </w:trPr>
        <w:tc>
          <w:tcPr>
            <w:tcW w:w="6295" w:type="dxa"/>
            <w:gridSpan w:val="2"/>
            <w:vAlign w:val="center"/>
          </w:tcPr>
          <w:p w14:paraId="46295613" w14:textId="77777777" w:rsidR="00115D7C" w:rsidRPr="00E17977" w:rsidRDefault="00115D7C" w:rsidP="00066372">
            <w:pPr>
              <w:pStyle w:val="TAL"/>
            </w:pPr>
            <w:r w:rsidRPr="00E17977">
              <w:t>Code block group based PUSCH transmission</w:t>
            </w:r>
          </w:p>
        </w:tc>
        <w:tc>
          <w:tcPr>
            <w:tcW w:w="4162" w:type="dxa"/>
            <w:gridSpan w:val="2"/>
            <w:vAlign w:val="center"/>
          </w:tcPr>
          <w:p w14:paraId="3AD7E295" w14:textId="77777777" w:rsidR="00115D7C" w:rsidRPr="00E17977" w:rsidRDefault="00115D7C" w:rsidP="00066372">
            <w:pPr>
              <w:pStyle w:val="TAC"/>
            </w:pPr>
            <w:r w:rsidRPr="00E17977">
              <w:t>Disabled</w:t>
            </w:r>
          </w:p>
        </w:tc>
      </w:tr>
    </w:tbl>
    <w:p w14:paraId="619A76EE" w14:textId="77777777" w:rsidR="00115D7C" w:rsidRPr="00E17977" w:rsidRDefault="00115D7C" w:rsidP="00115D7C">
      <w:pPr>
        <w:jc w:val="both"/>
        <w:rPr>
          <w:szCs w:val="18"/>
          <w:lang w:eastAsia="zh-CN"/>
        </w:rPr>
      </w:pPr>
    </w:p>
    <w:p w14:paraId="4D0CE767" w14:textId="629024F0" w:rsidR="00DC39E0" w:rsidRPr="00E17977" w:rsidRDefault="00DC39E0" w:rsidP="00DC39E0">
      <w:pPr>
        <w:rPr>
          <w:b/>
          <w:u w:val="single"/>
          <w:lang w:eastAsia="ko-KR"/>
        </w:rPr>
      </w:pPr>
      <w:r w:rsidRPr="00E17977">
        <w:rPr>
          <w:b/>
          <w:u w:val="single"/>
          <w:lang w:eastAsia="ko-KR"/>
        </w:rPr>
        <w:t>Issue 1-2-10: Simulation ali</w:t>
      </w:r>
      <w:r w:rsidR="00457F32" w:rsidRPr="00E17977">
        <w:rPr>
          <w:b/>
          <w:u w:val="single"/>
          <w:lang w:eastAsia="ko-KR"/>
        </w:rPr>
        <w:t>gnment</w:t>
      </w:r>
    </w:p>
    <w:p w14:paraId="7DD17242" w14:textId="3B00DD13" w:rsidR="00115D7C" w:rsidRPr="00E17977" w:rsidRDefault="00115D7C" w:rsidP="00115D7C">
      <w:pPr>
        <w:spacing w:afterLines="50" w:after="120"/>
        <w:rPr>
          <w:b/>
          <w:lang w:eastAsia="zh-CN"/>
        </w:rPr>
      </w:pPr>
      <w:r w:rsidRPr="00E17977">
        <w:rPr>
          <w:b/>
          <w:lang w:eastAsia="zh-CN"/>
        </w:rPr>
        <w:t xml:space="preserve">Way forward: </w:t>
      </w:r>
    </w:p>
    <w:p w14:paraId="601A2D75" w14:textId="31321EE8" w:rsidR="00115D7C" w:rsidRPr="00E17977" w:rsidRDefault="00EC337E" w:rsidP="00EC337E">
      <w:pPr>
        <w:spacing w:afterLines="50" w:after="120"/>
        <w:rPr>
          <w:b/>
          <w:lang w:eastAsia="zh-CN"/>
        </w:rPr>
      </w:pPr>
      <w:r w:rsidRPr="00E17977">
        <w:rPr>
          <w:bCs/>
          <w:lang w:eastAsia="zh-CN"/>
        </w:rPr>
        <w:t>In</w:t>
      </w:r>
      <w:r w:rsidR="009F0B55" w:rsidRPr="00E17977">
        <w:rPr>
          <w:bCs/>
          <w:lang w:eastAsia="zh-CN"/>
        </w:rPr>
        <w:t xml:space="preserve"> RAN4#116bis, i</w:t>
      </w:r>
      <w:r w:rsidR="00115D7C" w:rsidRPr="00E17977">
        <w:rPr>
          <w:bCs/>
          <w:lang w:eastAsia="zh-CN"/>
        </w:rPr>
        <w:t xml:space="preserve">nterested companies are encouraged to provide </w:t>
      </w:r>
      <w:r w:rsidR="002C1E1F" w:rsidRPr="00E17977">
        <w:rPr>
          <w:bCs/>
          <w:lang w:eastAsia="zh-CN"/>
        </w:rPr>
        <w:t>simulation</w:t>
      </w:r>
      <w:r w:rsidR="00115D7C" w:rsidRPr="00E17977">
        <w:rPr>
          <w:bCs/>
          <w:lang w:eastAsia="zh-CN"/>
        </w:rPr>
        <w:t xml:space="preserve"> results</w:t>
      </w:r>
      <w:r w:rsidR="00121D60" w:rsidRPr="00E17977">
        <w:rPr>
          <w:bCs/>
          <w:lang w:eastAsia="zh-CN"/>
        </w:rPr>
        <w:t xml:space="preserve"> of </w:t>
      </w:r>
      <w:r w:rsidR="00D34DA0" w:rsidRPr="00E17977">
        <w:rPr>
          <w:bCs/>
          <w:lang w:eastAsia="zh-CN"/>
        </w:rPr>
        <w:t>SAN</w:t>
      </w:r>
      <w:r w:rsidR="00121D60" w:rsidRPr="00E17977">
        <w:rPr>
          <w:bCs/>
          <w:lang w:eastAsia="zh-CN"/>
        </w:rPr>
        <w:t xml:space="preserve"> demodulation</w:t>
      </w:r>
      <w:r w:rsidR="00D34DA0" w:rsidRPr="00E17977">
        <w:rPr>
          <w:bCs/>
          <w:lang w:eastAsia="zh-CN"/>
        </w:rPr>
        <w:t xml:space="preserve"> for </w:t>
      </w:r>
      <w:r w:rsidR="00D34DA0" w:rsidRPr="00E17977">
        <w:rPr>
          <w:lang w:eastAsia="zh-CN"/>
        </w:rPr>
        <w:t>PUSCH with OCC length 2.</w:t>
      </w:r>
    </w:p>
    <w:p w14:paraId="58386A5E" w14:textId="77777777" w:rsidR="007E0ACB" w:rsidRPr="00E17977" w:rsidRDefault="007E0ACB" w:rsidP="00115D7C">
      <w:pPr>
        <w:pStyle w:val="B1"/>
        <w:ind w:left="0" w:firstLine="0"/>
        <w:rPr>
          <w:lang w:eastAsia="zh-CN"/>
        </w:rPr>
      </w:pPr>
    </w:p>
    <w:p w14:paraId="29EF9E55" w14:textId="29CC99B3" w:rsidR="00163132" w:rsidRPr="00E17977" w:rsidRDefault="002F20F8" w:rsidP="003E08FC">
      <w:pPr>
        <w:pStyle w:val="Heading1"/>
      </w:pPr>
      <w:r w:rsidRPr="00E17977">
        <w:t>Topic #</w:t>
      </w:r>
      <w:r w:rsidR="007E0ACB" w:rsidRPr="00E17977">
        <w:t>2</w:t>
      </w:r>
      <w:r w:rsidRPr="00E17977">
        <w:t xml:space="preserve">: </w:t>
      </w:r>
      <w:r w:rsidR="007E0ACB" w:rsidRPr="00E17977">
        <w:t xml:space="preserve">UE </w:t>
      </w:r>
      <w:r w:rsidRPr="00E17977">
        <w:t>demodulation requirements</w:t>
      </w:r>
    </w:p>
    <w:p w14:paraId="012D0E42" w14:textId="1D038B9F" w:rsidR="005D7210" w:rsidRPr="00E17977" w:rsidRDefault="005D7210" w:rsidP="005D7210">
      <w:pPr>
        <w:pStyle w:val="Heading2"/>
      </w:pPr>
      <w:r w:rsidRPr="00E17977">
        <w:t>Sub-topic 2-1 RedCap demodulation for NTN</w:t>
      </w:r>
    </w:p>
    <w:p w14:paraId="354FBC7D" w14:textId="3888A3CA" w:rsidR="005D7210" w:rsidRPr="00E17977" w:rsidRDefault="005D7210" w:rsidP="005D7210">
      <w:pPr>
        <w:rPr>
          <w:b/>
          <w:bCs/>
          <w:u w:val="single"/>
          <w:lang w:val="en-GB" w:eastAsia="en-GB"/>
        </w:rPr>
      </w:pPr>
      <w:r w:rsidRPr="00E17977">
        <w:rPr>
          <w:b/>
          <w:bCs/>
          <w:u w:val="single"/>
          <w:lang w:val="en-GB" w:eastAsia="en-GB"/>
        </w:rPr>
        <w:t>Issue 2-1-1: RedCap 1Tx-1Rx, 10MHz/15kHz, FDD/HD-FDD</w:t>
      </w:r>
    </w:p>
    <w:p w14:paraId="30077418" w14:textId="569596F2" w:rsidR="005D7210" w:rsidRPr="00E17977" w:rsidRDefault="005D7210" w:rsidP="005D7210">
      <w:pPr>
        <w:rPr>
          <w:b/>
          <w:bCs/>
          <w:lang w:val="en-GB" w:eastAsia="en-GB"/>
        </w:rPr>
      </w:pPr>
      <w:r w:rsidRPr="00E17977">
        <w:rPr>
          <w:b/>
          <w:bCs/>
          <w:lang w:val="en-GB" w:eastAsia="en-GB"/>
        </w:rPr>
        <w:t>Agreement:</w:t>
      </w:r>
    </w:p>
    <w:p w14:paraId="1F2642C2" w14:textId="32B67666" w:rsidR="005D7210" w:rsidRPr="00E17977" w:rsidRDefault="00FB461C" w:rsidP="005D7210">
      <w:pPr>
        <w:rPr>
          <w:lang w:val="en-GB" w:eastAsia="en-GB"/>
        </w:rPr>
      </w:pPr>
      <w:r w:rsidRPr="00E17977">
        <w:rPr>
          <w:lang w:val="en-GB" w:eastAsia="en-GB"/>
        </w:rPr>
        <w:t>Specify</w:t>
      </w:r>
      <w:r w:rsidR="005D7210" w:rsidRPr="00E17977">
        <w:rPr>
          <w:lang w:val="en-GB" w:eastAsia="en-GB"/>
        </w:rPr>
        <w:t xml:space="preserve"> the following test cases: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70"/>
        <w:gridCol w:w="2210"/>
        <w:gridCol w:w="2205"/>
        <w:gridCol w:w="2137"/>
        <w:gridCol w:w="1935"/>
      </w:tblGrid>
      <w:tr w:rsidR="009F453D" w:rsidRPr="00E17977" w14:paraId="26669DFC" w14:textId="65F23852" w:rsidTr="009F453D">
        <w:tc>
          <w:tcPr>
            <w:tcW w:w="1970" w:type="dxa"/>
          </w:tcPr>
          <w:p w14:paraId="60E82161" w14:textId="111AE141" w:rsidR="009F453D" w:rsidRPr="00E17977" w:rsidRDefault="009F453D" w:rsidP="005D7210">
            <w:pPr>
              <w:pStyle w:val="TAH"/>
              <w:rPr>
                <w:lang w:eastAsia="zh-CN"/>
              </w:rPr>
            </w:pPr>
            <w:r w:rsidRPr="00E17977">
              <w:rPr>
                <w:lang w:eastAsia="zh-CN"/>
              </w:rPr>
              <w:t xml:space="preserve">Test number </w:t>
            </w:r>
          </w:p>
        </w:tc>
        <w:tc>
          <w:tcPr>
            <w:tcW w:w="2210" w:type="dxa"/>
          </w:tcPr>
          <w:p w14:paraId="031CD4E0" w14:textId="4417D235" w:rsidR="009F453D" w:rsidRPr="00E17977" w:rsidRDefault="009F453D" w:rsidP="005D7210">
            <w:pPr>
              <w:pStyle w:val="TAH"/>
              <w:rPr>
                <w:lang w:val="en-GB" w:eastAsia="en-GB"/>
              </w:rPr>
            </w:pPr>
            <w:r w:rsidRPr="00E17977">
              <w:rPr>
                <w:lang w:eastAsia="zh-CN"/>
              </w:rPr>
              <w:t>MCS/PRB</w:t>
            </w:r>
          </w:p>
        </w:tc>
        <w:tc>
          <w:tcPr>
            <w:tcW w:w="2205" w:type="dxa"/>
          </w:tcPr>
          <w:p w14:paraId="041F46D5" w14:textId="39A9741B" w:rsidR="009F453D" w:rsidRPr="00E17977" w:rsidRDefault="009F453D" w:rsidP="005D7210">
            <w:pPr>
              <w:pStyle w:val="TAH"/>
              <w:rPr>
                <w:lang w:val="en-GB" w:eastAsia="en-GB"/>
              </w:rPr>
            </w:pPr>
            <w:r w:rsidRPr="00E17977">
              <w:rPr>
                <w:lang w:eastAsia="zh-CN"/>
              </w:rPr>
              <w:t>Channel model</w:t>
            </w:r>
          </w:p>
        </w:tc>
        <w:tc>
          <w:tcPr>
            <w:tcW w:w="2137" w:type="dxa"/>
          </w:tcPr>
          <w:p w14:paraId="3EED085D" w14:textId="34D814E3" w:rsidR="009F453D" w:rsidRPr="00E17977" w:rsidRDefault="009F453D" w:rsidP="005D7210">
            <w:pPr>
              <w:pStyle w:val="TAH"/>
              <w:rPr>
                <w:lang w:val="en-GB" w:eastAsia="en-GB"/>
              </w:rPr>
            </w:pPr>
            <w:r w:rsidRPr="00E17977">
              <w:rPr>
                <w:lang w:eastAsia="zh-CN"/>
              </w:rPr>
              <w:t>HARQ process</w:t>
            </w:r>
          </w:p>
        </w:tc>
        <w:tc>
          <w:tcPr>
            <w:tcW w:w="1935" w:type="dxa"/>
          </w:tcPr>
          <w:p w14:paraId="1867A058" w14:textId="5159A9B6" w:rsidR="009F453D" w:rsidRPr="00E17977" w:rsidRDefault="009F453D" w:rsidP="009F453D">
            <w:pPr>
              <w:pStyle w:val="TAH"/>
              <w:rPr>
                <w:lang w:eastAsia="zh-CN"/>
              </w:rPr>
            </w:pPr>
            <w:r w:rsidRPr="00E17977">
              <w:rPr>
                <w:lang w:eastAsia="zh-CN"/>
              </w:rPr>
              <w:t>Antenna configuration</w:t>
            </w:r>
          </w:p>
        </w:tc>
      </w:tr>
      <w:tr w:rsidR="009F453D" w:rsidRPr="00E17977" w14:paraId="34F58EA6" w14:textId="6A8CF119" w:rsidTr="009F453D">
        <w:tc>
          <w:tcPr>
            <w:tcW w:w="1970" w:type="dxa"/>
          </w:tcPr>
          <w:p w14:paraId="4C5427CE" w14:textId="4F403834" w:rsidR="009F453D" w:rsidRPr="00E17977" w:rsidRDefault="009F453D" w:rsidP="005D7210">
            <w:pPr>
              <w:pStyle w:val="TAC"/>
              <w:rPr>
                <w:lang w:eastAsia="zh-CN"/>
              </w:rPr>
            </w:pPr>
            <w:r w:rsidRPr="00E17977">
              <w:rPr>
                <w:lang w:eastAsia="zh-CN"/>
              </w:rPr>
              <w:t>1</w:t>
            </w:r>
          </w:p>
        </w:tc>
        <w:tc>
          <w:tcPr>
            <w:tcW w:w="2210" w:type="dxa"/>
          </w:tcPr>
          <w:p w14:paraId="49C79EAB" w14:textId="2ADBC653" w:rsidR="009F453D" w:rsidRPr="00E17977" w:rsidRDefault="009F453D" w:rsidP="005D7210">
            <w:pPr>
              <w:pStyle w:val="TAC"/>
              <w:rPr>
                <w:lang w:val="en-GB" w:eastAsia="en-GB"/>
              </w:rPr>
            </w:pPr>
            <w:r w:rsidRPr="00E17977">
              <w:rPr>
                <w:lang w:eastAsia="zh-CN"/>
              </w:rPr>
              <w:t>MCS4, 52PRB</w:t>
            </w:r>
          </w:p>
        </w:tc>
        <w:tc>
          <w:tcPr>
            <w:tcW w:w="2205" w:type="dxa"/>
          </w:tcPr>
          <w:p w14:paraId="0A1EE2F6" w14:textId="60AFB9CF" w:rsidR="009F453D" w:rsidRPr="00E17977" w:rsidRDefault="009F453D" w:rsidP="005D7210">
            <w:pPr>
              <w:pStyle w:val="TAC"/>
              <w:rPr>
                <w:lang w:val="en-GB" w:eastAsia="en-GB"/>
              </w:rPr>
            </w:pPr>
            <w:r w:rsidRPr="00E17977">
              <w:rPr>
                <w:lang w:eastAsia="zh-CN"/>
              </w:rPr>
              <w:t>NTN-TDLA100-200</w:t>
            </w:r>
          </w:p>
        </w:tc>
        <w:tc>
          <w:tcPr>
            <w:tcW w:w="2137" w:type="dxa"/>
          </w:tcPr>
          <w:p w14:paraId="5DF5ACDD" w14:textId="50781A42" w:rsidR="009F453D" w:rsidRPr="00E17977" w:rsidRDefault="009F453D" w:rsidP="005D7210">
            <w:pPr>
              <w:pStyle w:val="TAC"/>
              <w:rPr>
                <w:lang w:val="en-GB" w:eastAsia="en-GB"/>
              </w:rPr>
            </w:pPr>
            <w:r w:rsidRPr="00E17977">
              <w:rPr>
                <w:lang w:eastAsia="zh-CN"/>
              </w:rPr>
              <w:t>16</w:t>
            </w:r>
          </w:p>
        </w:tc>
        <w:tc>
          <w:tcPr>
            <w:tcW w:w="1935" w:type="dxa"/>
          </w:tcPr>
          <w:p w14:paraId="3C0A3EF3" w14:textId="0284141D" w:rsidR="009F453D" w:rsidRPr="00E17977" w:rsidRDefault="009F453D" w:rsidP="005D7210">
            <w:pPr>
              <w:pStyle w:val="TAC"/>
              <w:rPr>
                <w:lang w:eastAsia="zh-CN"/>
              </w:rPr>
            </w:pPr>
            <w:r w:rsidRPr="00E17977">
              <w:rPr>
                <w:lang w:eastAsia="zh-CN"/>
              </w:rPr>
              <w:t>1x1</w:t>
            </w:r>
          </w:p>
        </w:tc>
      </w:tr>
      <w:tr w:rsidR="009F453D" w:rsidRPr="00E17977" w14:paraId="5CDACD72" w14:textId="0F14FD03" w:rsidTr="009F453D">
        <w:tc>
          <w:tcPr>
            <w:tcW w:w="1970" w:type="dxa"/>
          </w:tcPr>
          <w:p w14:paraId="0AA77F5E" w14:textId="6DB90891" w:rsidR="009F453D" w:rsidRPr="00E17977" w:rsidRDefault="009F453D" w:rsidP="005D7210">
            <w:pPr>
              <w:pStyle w:val="TAC"/>
              <w:rPr>
                <w:lang w:eastAsia="zh-CN"/>
              </w:rPr>
            </w:pPr>
            <w:r w:rsidRPr="00E17977">
              <w:rPr>
                <w:lang w:eastAsia="zh-CN"/>
              </w:rPr>
              <w:t>2</w:t>
            </w:r>
          </w:p>
        </w:tc>
        <w:tc>
          <w:tcPr>
            <w:tcW w:w="2210" w:type="dxa"/>
          </w:tcPr>
          <w:p w14:paraId="4B6E5384" w14:textId="658717C3" w:rsidR="009F453D" w:rsidRPr="00E17977" w:rsidRDefault="009F453D" w:rsidP="005D7210">
            <w:pPr>
              <w:pStyle w:val="TAC"/>
              <w:rPr>
                <w:lang w:val="en-GB" w:eastAsia="en-GB"/>
              </w:rPr>
            </w:pPr>
            <w:r w:rsidRPr="00E17977">
              <w:rPr>
                <w:lang w:eastAsia="zh-CN"/>
              </w:rPr>
              <w:t>MCS4, 52PRB</w:t>
            </w:r>
          </w:p>
        </w:tc>
        <w:tc>
          <w:tcPr>
            <w:tcW w:w="2205" w:type="dxa"/>
          </w:tcPr>
          <w:p w14:paraId="6286C74B" w14:textId="63A720A5" w:rsidR="009F453D" w:rsidRPr="00E17977" w:rsidRDefault="009F453D" w:rsidP="005D7210">
            <w:pPr>
              <w:pStyle w:val="TAC"/>
              <w:rPr>
                <w:lang w:val="en-GB" w:eastAsia="en-GB"/>
              </w:rPr>
            </w:pPr>
            <w:r w:rsidRPr="00E17977">
              <w:rPr>
                <w:lang w:eastAsia="zh-CN"/>
              </w:rPr>
              <w:t>NTN-TDLC5-200</w:t>
            </w:r>
          </w:p>
        </w:tc>
        <w:tc>
          <w:tcPr>
            <w:tcW w:w="2137" w:type="dxa"/>
          </w:tcPr>
          <w:p w14:paraId="67986801" w14:textId="1D9C4BC3" w:rsidR="009F453D" w:rsidRPr="00E17977" w:rsidRDefault="009F453D" w:rsidP="005D7210">
            <w:pPr>
              <w:pStyle w:val="TAC"/>
              <w:rPr>
                <w:lang w:val="en-GB" w:eastAsia="en-GB"/>
              </w:rPr>
            </w:pPr>
            <w:r w:rsidRPr="00E17977">
              <w:rPr>
                <w:lang w:eastAsia="zh-CN"/>
              </w:rPr>
              <w:t>32</w:t>
            </w:r>
          </w:p>
        </w:tc>
        <w:tc>
          <w:tcPr>
            <w:tcW w:w="1935" w:type="dxa"/>
          </w:tcPr>
          <w:p w14:paraId="333B157C" w14:textId="6078F489" w:rsidR="009F453D" w:rsidRPr="00E17977" w:rsidRDefault="009F453D" w:rsidP="005D7210">
            <w:pPr>
              <w:pStyle w:val="TAC"/>
              <w:rPr>
                <w:lang w:eastAsia="zh-CN"/>
              </w:rPr>
            </w:pPr>
            <w:r w:rsidRPr="00E17977">
              <w:rPr>
                <w:lang w:eastAsia="zh-CN"/>
              </w:rPr>
              <w:t>1x1</w:t>
            </w:r>
          </w:p>
        </w:tc>
      </w:tr>
      <w:tr w:rsidR="009F453D" w:rsidRPr="00E17977" w14:paraId="2E16B484" w14:textId="1F8D9174" w:rsidTr="009F453D">
        <w:tc>
          <w:tcPr>
            <w:tcW w:w="1970" w:type="dxa"/>
          </w:tcPr>
          <w:p w14:paraId="292C66D6" w14:textId="6E8A8F2B" w:rsidR="009F453D" w:rsidRPr="00E17977" w:rsidRDefault="009F453D" w:rsidP="005D7210">
            <w:pPr>
              <w:pStyle w:val="TAC"/>
              <w:rPr>
                <w:lang w:eastAsia="zh-CN"/>
              </w:rPr>
            </w:pPr>
            <w:r w:rsidRPr="00E17977">
              <w:rPr>
                <w:lang w:eastAsia="zh-CN"/>
              </w:rPr>
              <w:t>3</w:t>
            </w:r>
          </w:p>
        </w:tc>
        <w:tc>
          <w:tcPr>
            <w:tcW w:w="2210" w:type="dxa"/>
          </w:tcPr>
          <w:p w14:paraId="6587C0B0" w14:textId="71E63FD9" w:rsidR="009F453D" w:rsidRPr="00E17977" w:rsidRDefault="009F453D" w:rsidP="005D7210">
            <w:pPr>
              <w:pStyle w:val="TAC"/>
              <w:rPr>
                <w:lang w:eastAsia="zh-CN"/>
              </w:rPr>
            </w:pPr>
            <w:r w:rsidRPr="00E17977">
              <w:rPr>
                <w:lang w:eastAsia="zh-CN"/>
              </w:rPr>
              <w:t>MCS13, 52PRB</w:t>
            </w:r>
          </w:p>
        </w:tc>
        <w:tc>
          <w:tcPr>
            <w:tcW w:w="2205" w:type="dxa"/>
          </w:tcPr>
          <w:p w14:paraId="23F8010C" w14:textId="222E17C6" w:rsidR="009F453D" w:rsidRPr="00E17977" w:rsidRDefault="009F453D" w:rsidP="005D7210">
            <w:pPr>
              <w:pStyle w:val="TAC"/>
              <w:rPr>
                <w:lang w:eastAsia="zh-CN"/>
              </w:rPr>
            </w:pPr>
            <w:r w:rsidRPr="00E17977">
              <w:rPr>
                <w:lang w:eastAsia="zh-CN"/>
              </w:rPr>
              <w:t>NTN-TDLC5-200</w:t>
            </w:r>
          </w:p>
        </w:tc>
        <w:tc>
          <w:tcPr>
            <w:tcW w:w="2137" w:type="dxa"/>
          </w:tcPr>
          <w:p w14:paraId="7C4CEC6B" w14:textId="5D52CD49" w:rsidR="009F453D" w:rsidRPr="00E17977" w:rsidRDefault="009F453D" w:rsidP="005D7210">
            <w:pPr>
              <w:pStyle w:val="TAC"/>
              <w:rPr>
                <w:lang w:eastAsia="zh-CN"/>
              </w:rPr>
            </w:pPr>
            <w:r w:rsidRPr="00E17977">
              <w:rPr>
                <w:lang w:eastAsia="zh-CN"/>
              </w:rPr>
              <w:t>16</w:t>
            </w:r>
          </w:p>
        </w:tc>
        <w:tc>
          <w:tcPr>
            <w:tcW w:w="1935" w:type="dxa"/>
          </w:tcPr>
          <w:p w14:paraId="1511D13B" w14:textId="54C31B1B" w:rsidR="009F453D" w:rsidRPr="00E17977" w:rsidRDefault="009F453D" w:rsidP="005D7210">
            <w:pPr>
              <w:pStyle w:val="TAC"/>
              <w:rPr>
                <w:lang w:eastAsia="zh-CN"/>
              </w:rPr>
            </w:pPr>
            <w:r w:rsidRPr="00E17977">
              <w:rPr>
                <w:lang w:eastAsia="zh-CN"/>
              </w:rPr>
              <w:t>1x1</w:t>
            </w:r>
          </w:p>
        </w:tc>
      </w:tr>
    </w:tbl>
    <w:p w14:paraId="7E48DCA7" w14:textId="77777777" w:rsidR="005D7210" w:rsidRPr="00E17977" w:rsidRDefault="005D7210" w:rsidP="005D7210">
      <w:pPr>
        <w:rPr>
          <w:lang w:val="en-GB" w:eastAsia="en-GB"/>
        </w:rPr>
      </w:pPr>
    </w:p>
    <w:p w14:paraId="6AC17ADB" w14:textId="77777777" w:rsidR="005D7210" w:rsidRPr="00E17977" w:rsidRDefault="005D7210" w:rsidP="005D7210">
      <w:pPr>
        <w:rPr>
          <w:b/>
          <w:u w:val="single"/>
          <w:lang w:eastAsia="ko-KR"/>
        </w:rPr>
      </w:pPr>
      <w:r w:rsidRPr="00E17977">
        <w:rPr>
          <w:b/>
          <w:u w:val="single"/>
          <w:lang w:eastAsia="ko-KR"/>
        </w:rPr>
        <w:t>Issue 2-1-2: FRC for HD-FDD RedCap demodulation</w:t>
      </w:r>
    </w:p>
    <w:p w14:paraId="61253079" w14:textId="33EE1A19" w:rsidR="005D7210" w:rsidRPr="00E17977" w:rsidRDefault="005D7210" w:rsidP="005D7210">
      <w:pPr>
        <w:rPr>
          <w:b/>
          <w:bCs/>
          <w:lang w:val="en-GB" w:eastAsia="en-GB"/>
        </w:rPr>
      </w:pPr>
      <w:r w:rsidRPr="00E17977">
        <w:rPr>
          <w:b/>
          <w:bCs/>
          <w:lang w:val="en-GB" w:eastAsia="en-GB"/>
        </w:rPr>
        <w:t>Way forward:</w:t>
      </w:r>
    </w:p>
    <w:p w14:paraId="316E60E8" w14:textId="4DAA4CCB" w:rsidR="005D7210" w:rsidRPr="00E17977" w:rsidRDefault="005D7210" w:rsidP="005D7210">
      <w:pPr>
        <w:pStyle w:val="ListParagraph"/>
        <w:numPr>
          <w:ilvl w:val="0"/>
          <w:numId w:val="37"/>
        </w:numPr>
        <w:ind w:firstLineChars="0"/>
        <w:rPr>
          <w:lang w:val="en-GB" w:eastAsia="en-GB"/>
        </w:rPr>
      </w:pPr>
      <w:r w:rsidRPr="00E17977">
        <w:rPr>
          <w:lang w:val="en-GB" w:eastAsia="en-GB"/>
        </w:rPr>
        <w:t xml:space="preserve">Reuse “R.PDSCH.1-1.2 HD-FDD” in TS38.101-4 for </w:t>
      </w:r>
      <w:r w:rsidR="000841D2" w:rsidRPr="00E17977">
        <w:rPr>
          <w:lang w:val="en-GB" w:eastAsia="en-GB"/>
        </w:rPr>
        <w:t>MCS13/52PRB</w:t>
      </w:r>
      <w:r w:rsidRPr="00E17977">
        <w:rPr>
          <w:lang w:val="en-GB" w:eastAsia="en-GB"/>
        </w:rPr>
        <w:t xml:space="preserve"> test. </w:t>
      </w:r>
    </w:p>
    <w:p w14:paraId="72887BF2" w14:textId="7F7DC70E" w:rsidR="005D7210" w:rsidRPr="00E17977" w:rsidRDefault="005D7210" w:rsidP="005D7210">
      <w:pPr>
        <w:pStyle w:val="ListParagraph"/>
        <w:numPr>
          <w:ilvl w:val="0"/>
          <w:numId w:val="37"/>
        </w:numPr>
        <w:ind w:firstLineChars="0"/>
        <w:rPr>
          <w:lang w:val="en-GB" w:eastAsia="en-GB"/>
        </w:rPr>
      </w:pPr>
      <w:r w:rsidRPr="00E17977">
        <w:rPr>
          <w:lang w:val="en-GB" w:eastAsia="en-GB"/>
        </w:rPr>
        <w:t>FFS whether to define a new HD-FDD reference channel for MCS4</w:t>
      </w:r>
      <w:r w:rsidR="000313CD" w:rsidRPr="00E17977">
        <w:rPr>
          <w:lang w:val="en-GB" w:eastAsia="en-GB"/>
        </w:rPr>
        <w:t>/</w:t>
      </w:r>
      <w:r w:rsidRPr="00E17977">
        <w:rPr>
          <w:lang w:val="en-GB" w:eastAsia="en-GB"/>
        </w:rPr>
        <w:t>52PRB</w:t>
      </w:r>
      <w:r w:rsidR="000313CD" w:rsidRPr="00E17977">
        <w:rPr>
          <w:lang w:val="en-GB" w:eastAsia="en-GB"/>
        </w:rPr>
        <w:t xml:space="preserve"> tests</w:t>
      </w:r>
      <w:r w:rsidR="00495D39" w:rsidRPr="00E17977">
        <w:rPr>
          <w:lang w:val="en-GB" w:eastAsia="en-GB"/>
        </w:rPr>
        <w:t>.</w:t>
      </w:r>
    </w:p>
    <w:p w14:paraId="5C4AAD23" w14:textId="3230F61B" w:rsidR="005D7210" w:rsidRPr="00E17977" w:rsidRDefault="005D7210" w:rsidP="005D7210">
      <w:pPr>
        <w:pStyle w:val="ListParagraph"/>
        <w:numPr>
          <w:ilvl w:val="1"/>
          <w:numId w:val="37"/>
        </w:numPr>
        <w:ind w:firstLineChars="0"/>
        <w:rPr>
          <w:lang w:val="en-GB" w:eastAsia="en-GB"/>
        </w:rPr>
      </w:pPr>
      <w:r w:rsidRPr="00E17977">
        <w:rPr>
          <w:lang w:val="en-GB" w:eastAsia="en-GB"/>
        </w:rPr>
        <w:t>Note: R.PDSCH.1-1.1 HD-FDD in TS 38.101-3 configures 18 DM-RS REs. MediaTek proposes to configure 12 DM-RS REs (1+1) instead of 18 REs (1+1+1).</w:t>
      </w:r>
    </w:p>
    <w:p w14:paraId="07596B62" w14:textId="77777777" w:rsidR="00C50EEC" w:rsidRPr="00E17977" w:rsidRDefault="00C50EEC" w:rsidP="00C50EEC">
      <w:pPr>
        <w:rPr>
          <w:lang w:val="en-GB" w:eastAsia="en-GB"/>
        </w:rPr>
      </w:pPr>
    </w:p>
    <w:p w14:paraId="38D9022F" w14:textId="42E5A0D2" w:rsidR="00C50EEC" w:rsidRPr="00E17977" w:rsidRDefault="009A68D4" w:rsidP="009A68D4">
      <w:pPr>
        <w:pStyle w:val="Heading2"/>
      </w:pPr>
      <w:r w:rsidRPr="00E17977">
        <w:lastRenderedPageBreak/>
        <w:t>Sub-topic 2-2 eRedCap demodulation for NTN</w:t>
      </w:r>
    </w:p>
    <w:p w14:paraId="699A5A42" w14:textId="5EDD8956" w:rsidR="000D699A" w:rsidRPr="00E17977" w:rsidRDefault="000D699A" w:rsidP="000D699A">
      <w:pPr>
        <w:rPr>
          <w:b/>
          <w:bCs/>
          <w:u w:val="single"/>
          <w:lang w:val="en-GB" w:eastAsia="en-GB"/>
        </w:rPr>
      </w:pPr>
      <w:r w:rsidRPr="00E17977">
        <w:rPr>
          <w:b/>
          <w:bCs/>
          <w:u w:val="single"/>
          <w:lang w:val="en-GB" w:eastAsia="en-GB"/>
        </w:rPr>
        <w:t>Issue 2-2-1: eRedCap 1Rx and 2Rx</w:t>
      </w:r>
    </w:p>
    <w:p w14:paraId="79A0895A" w14:textId="5DEC2495" w:rsidR="000D699A" w:rsidRPr="00E17977" w:rsidRDefault="000D699A" w:rsidP="000D699A">
      <w:pPr>
        <w:rPr>
          <w:b/>
          <w:bCs/>
          <w:lang w:val="en-GB" w:eastAsia="en-GB"/>
        </w:rPr>
      </w:pPr>
      <w:r w:rsidRPr="00E17977">
        <w:rPr>
          <w:b/>
          <w:bCs/>
          <w:lang w:val="en-GB" w:eastAsia="en-GB"/>
        </w:rPr>
        <w:t>Agreement:</w:t>
      </w:r>
    </w:p>
    <w:p w14:paraId="06A15066" w14:textId="66B70E27" w:rsidR="000D699A" w:rsidRPr="00E17977" w:rsidRDefault="000D699A" w:rsidP="000D699A">
      <w:pPr>
        <w:pStyle w:val="ListParagraph"/>
        <w:numPr>
          <w:ilvl w:val="0"/>
          <w:numId w:val="38"/>
        </w:numPr>
        <w:ind w:firstLineChars="0"/>
        <w:rPr>
          <w:lang w:val="en-GB" w:eastAsia="en-GB"/>
        </w:rPr>
      </w:pPr>
      <w:r w:rsidRPr="00E17977">
        <w:rPr>
          <w:lang w:val="en-GB" w:eastAsia="en-GB"/>
        </w:rPr>
        <w:t>Apply the same PDSCH demodulation test setup for eRedCap 1Rx and 2Rx UEs.</w:t>
      </w:r>
    </w:p>
    <w:p w14:paraId="7CA8B681" w14:textId="77777777" w:rsidR="000D699A" w:rsidRPr="00E17977" w:rsidRDefault="000D699A" w:rsidP="000D699A">
      <w:pPr>
        <w:rPr>
          <w:lang w:val="en-GB" w:eastAsia="en-GB"/>
        </w:rPr>
      </w:pPr>
    </w:p>
    <w:p w14:paraId="7415DDDB" w14:textId="4A3F7767" w:rsidR="000B6E74" w:rsidRPr="00E17977" w:rsidRDefault="000B6E74" w:rsidP="000B6E74">
      <w:pPr>
        <w:rPr>
          <w:b/>
          <w:u w:val="single"/>
          <w:lang w:eastAsia="ko-KR"/>
        </w:rPr>
      </w:pPr>
      <w:r w:rsidRPr="00E17977">
        <w:rPr>
          <w:b/>
          <w:u w:val="single"/>
          <w:lang w:eastAsia="ko-KR"/>
        </w:rPr>
        <w:t>Issue 2-2-</w:t>
      </w:r>
      <w:r w:rsidR="00D1129C" w:rsidRPr="00E17977">
        <w:rPr>
          <w:b/>
          <w:u w:val="single"/>
          <w:lang w:eastAsia="ko-KR"/>
        </w:rPr>
        <w:t>2</w:t>
      </w:r>
      <w:r w:rsidRPr="00E17977">
        <w:rPr>
          <w:b/>
          <w:u w:val="single"/>
          <w:lang w:eastAsia="ko-KR"/>
        </w:rPr>
        <w:t>: eRedCap 1Tx-1Rx/2Rx, 10MHz/15kHz, FDD/HD-FDD</w:t>
      </w:r>
    </w:p>
    <w:p w14:paraId="2BE681AA" w14:textId="632B77E3" w:rsidR="000D699A" w:rsidRPr="00E17977" w:rsidRDefault="000B6E74" w:rsidP="000D699A">
      <w:pPr>
        <w:rPr>
          <w:b/>
          <w:bCs/>
          <w:lang w:val="en-GB" w:eastAsia="en-GB"/>
        </w:rPr>
      </w:pPr>
      <w:r w:rsidRPr="00E17977">
        <w:rPr>
          <w:b/>
          <w:bCs/>
          <w:lang w:val="en-GB" w:eastAsia="en-GB"/>
        </w:rPr>
        <w:t>Agreement:</w:t>
      </w:r>
    </w:p>
    <w:p w14:paraId="2E45090B" w14:textId="7B87164E" w:rsidR="000B6E74" w:rsidRPr="00E17977" w:rsidRDefault="004D20DB" w:rsidP="000C75DC">
      <w:pPr>
        <w:pStyle w:val="ListParagraph"/>
        <w:numPr>
          <w:ilvl w:val="0"/>
          <w:numId w:val="38"/>
        </w:numPr>
        <w:ind w:firstLineChars="0"/>
        <w:rPr>
          <w:szCs w:val="24"/>
          <w:lang w:eastAsia="zh-CN"/>
        </w:rPr>
      </w:pPr>
      <w:r w:rsidRPr="00E17977">
        <w:rPr>
          <w:lang w:val="en-GB" w:eastAsia="en-GB"/>
        </w:rPr>
        <w:t>Specify</w:t>
      </w:r>
      <w:r w:rsidR="000B6E74" w:rsidRPr="00E17977">
        <w:rPr>
          <w:lang w:val="en-GB" w:eastAsia="en-GB"/>
        </w:rPr>
        <w:t xml:space="preserve"> the following test cases for </w:t>
      </w:r>
      <w:r w:rsidR="000B6E74" w:rsidRPr="00E17977">
        <w:rPr>
          <w:szCs w:val="24"/>
          <w:lang w:eastAsia="zh-CN"/>
        </w:rPr>
        <w:t xml:space="preserve">the eRedCap 1Rx/2Rx UE </w:t>
      </w:r>
      <w:r w:rsidR="000B6E74" w:rsidRPr="00E17977">
        <w:rPr>
          <w:szCs w:val="24"/>
          <w:u w:val="single"/>
          <w:lang w:eastAsia="zh-CN"/>
        </w:rPr>
        <w:t>without</w:t>
      </w:r>
      <w:r w:rsidR="000B6E74" w:rsidRPr="00E17977">
        <w:rPr>
          <w:szCs w:val="24"/>
          <w:lang w:eastAsia="zh-CN"/>
        </w:rPr>
        <w:t xml:space="preserve"> baseband bandwidth reduction capability: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70"/>
        <w:gridCol w:w="2210"/>
        <w:gridCol w:w="2205"/>
        <w:gridCol w:w="2137"/>
        <w:gridCol w:w="1935"/>
      </w:tblGrid>
      <w:tr w:rsidR="00940C96" w:rsidRPr="00E17977" w14:paraId="4959A268" w14:textId="5161FB56" w:rsidTr="00940C96">
        <w:tc>
          <w:tcPr>
            <w:tcW w:w="1970" w:type="dxa"/>
          </w:tcPr>
          <w:p w14:paraId="5E25A3EA" w14:textId="77777777" w:rsidR="00940C96" w:rsidRPr="00E17977" w:rsidRDefault="00940C96" w:rsidP="00066372">
            <w:pPr>
              <w:pStyle w:val="TAH"/>
              <w:rPr>
                <w:lang w:eastAsia="zh-CN"/>
              </w:rPr>
            </w:pPr>
            <w:r w:rsidRPr="00E17977">
              <w:rPr>
                <w:lang w:eastAsia="zh-CN"/>
              </w:rPr>
              <w:t xml:space="preserve">Test number </w:t>
            </w:r>
          </w:p>
        </w:tc>
        <w:tc>
          <w:tcPr>
            <w:tcW w:w="2210" w:type="dxa"/>
          </w:tcPr>
          <w:p w14:paraId="650E29CA" w14:textId="77777777" w:rsidR="00940C96" w:rsidRPr="00E17977" w:rsidRDefault="00940C96" w:rsidP="00066372">
            <w:pPr>
              <w:pStyle w:val="TAH"/>
              <w:rPr>
                <w:lang w:val="en-GB" w:eastAsia="en-GB"/>
              </w:rPr>
            </w:pPr>
            <w:r w:rsidRPr="00E17977">
              <w:rPr>
                <w:lang w:eastAsia="zh-CN"/>
              </w:rPr>
              <w:t>MCS/PRB</w:t>
            </w:r>
          </w:p>
        </w:tc>
        <w:tc>
          <w:tcPr>
            <w:tcW w:w="2205" w:type="dxa"/>
          </w:tcPr>
          <w:p w14:paraId="6B6605CB" w14:textId="77777777" w:rsidR="00940C96" w:rsidRPr="00E17977" w:rsidRDefault="00940C96" w:rsidP="00066372">
            <w:pPr>
              <w:pStyle w:val="TAH"/>
              <w:rPr>
                <w:lang w:val="en-GB" w:eastAsia="en-GB"/>
              </w:rPr>
            </w:pPr>
            <w:r w:rsidRPr="00E17977">
              <w:rPr>
                <w:lang w:eastAsia="zh-CN"/>
              </w:rPr>
              <w:t>Channel model</w:t>
            </w:r>
          </w:p>
        </w:tc>
        <w:tc>
          <w:tcPr>
            <w:tcW w:w="2137" w:type="dxa"/>
          </w:tcPr>
          <w:p w14:paraId="43F92DAA" w14:textId="77777777" w:rsidR="00940C96" w:rsidRPr="00E17977" w:rsidRDefault="00940C96" w:rsidP="00066372">
            <w:pPr>
              <w:pStyle w:val="TAH"/>
              <w:rPr>
                <w:lang w:val="en-GB" w:eastAsia="en-GB"/>
              </w:rPr>
            </w:pPr>
            <w:r w:rsidRPr="00E17977">
              <w:rPr>
                <w:lang w:eastAsia="zh-CN"/>
              </w:rPr>
              <w:t>HARQ process</w:t>
            </w:r>
          </w:p>
        </w:tc>
        <w:tc>
          <w:tcPr>
            <w:tcW w:w="1935" w:type="dxa"/>
          </w:tcPr>
          <w:p w14:paraId="36F3FA05" w14:textId="0D106832" w:rsidR="00940C96" w:rsidRPr="00E17977" w:rsidRDefault="00940C96" w:rsidP="00066372">
            <w:pPr>
              <w:pStyle w:val="TAH"/>
              <w:rPr>
                <w:lang w:eastAsia="zh-CN"/>
              </w:rPr>
            </w:pPr>
            <w:r w:rsidRPr="00E17977">
              <w:rPr>
                <w:lang w:eastAsia="zh-CN"/>
              </w:rPr>
              <w:t>Antenna configuration</w:t>
            </w:r>
          </w:p>
        </w:tc>
      </w:tr>
      <w:tr w:rsidR="00940C96" w:rsidRPr="00E17977" w14:paraId="52CB8F60" w14:textId="702285B9" w:rsidTr="00940C96">
        <w:tc>
          <w:tcPr>
            <w:tcW w:w="1970" w:type="dxa"/>
          </w:tcPr>
          <w:p w14:paraId="0EB84CD8" w14:textId="77777777" w:rsidR="00940C96" w:rsidRPr="00E17977" w:rsidRDefault="00940C96" w:rsidP="00940C96">
            <w:pPr>
              <w:pStyle w:val="TAC"/>
              <w:rPr>
                <w:lang w:eastAsia="zh-CN"/>
              </w:rPr>
            </w:pPr>
            <w:r w:rsidRPr="00E17977">
              <w:rPr>
                <w:lang w:eastAsia="zh-CN"/>
              </w:rPr>
              <w:t>1</w:t>
            </w:r>
          </w:p>
        </w:tc>
        <w:tc>
          <w:tcPr>
            <w:tcW w:w="2210" w:type="dxa"/>
          </w:tcPr>
          <w:p w14:paraId="4F68C4DF" w14:textId="654F41D6" w:rsidR="00940C96" w:rsidRPr="00E17977" w:rsidRDefault="00940C96" w:rsidP="00940C96">
            <w:pPr>
              <w:pStyle w:val="TAC"/>
              <w:rPr>
                <w:lang w:val="en-GB" w:eastAsia="en-GB"/>
              </w:rPr>
            </w:pPr>
            <w:r w:rsidRPr="00E17977">
              <w:rPr>
                <w:szCs w:val="24"/>
                <w:lang w:eastAsia="zh-CN"/>
              </w:rPr>
              <w:t>MCS4, 52</w:t>
            </w:r>
          </w:p>
        </w:tc>
        <w:tc>
          <w:tcPr>
            <w:tcW w:w="2205" w:type="dxa"/>
          </w:tcPr>
          <w:p w14:paraId="01558704" w14:textId="36142531" w:rsidR="00940C96" w:rsidRPr="00E17977" w:rsidRDefault="00940C96" w:rsidP="00940C96">
            <w:pPr>
              <w:pStyle w:val="TAC"/>
              <w:rPr>
                <w:lang w:val="en-GB" w:eastAsia="en-GB"/>
              </w:rPr>
            </w:pPr>
            <w:r w:rsidRPr="00E17977">
              <w:rPr>
                <w:szCs w:val="24"/>
                <w:lang w:eastAsia="zh-CN"/>
              </w:rPr>
              <w:t>NTN-TDLA100-200</w:t>
            </w:r>
          </w:p>
        </w:tc>
        <w:tc>
          <w:tcPr>
            <w:tcW w:w="2137" w:type="dxa"/>
          </w:tcPr>
          <w:p w14:paraId="49295C6D" w14:textId="625EAE2D" w:rsidR="00940C96" w:rsidRPr="00E17977" w:rsidRDefault="00940C96" w:rsidP="00940C96">
            <w:pPr>
              <w:pStyle w:val="TAC"/>
              <w:rPr>
                <w:lang w:val="en-GB" w:eastAsia="en-GB"/>
              </w:rPr>
            </w:pPr>
            <w:r w:rsidRPr="00E17977">
              <w:rPr>
                <w:szCs w:val="24"/>
                <w:lang w:eastAsia="zh-CN"/>
              </w:rPr>
              <w:t>16</w:t>
            </w:r>
          </w:p>
        </w:tc>
        <w:tc>
          <w:tcPr>
            <w:tcW w:w="1935" w:type="dxa"/>
          </w:tcPr>
          <w:p w14:paraId="7770F979" w14:textId="220BC457" w:rsidR="00940C96" w:rsidRPr="00E17977" w:rsidRDefault="00940C96" w:rsidP="00940C96">
            <w:pPr>
              <w:pStyle w:val="TAC"/>
              <w:rPr>
                <w:lang w:eastAsia="zh-CN"/>
              </w:rPr>
            </w:pPr>
            <w:r w:rsidRPr="00E17977">
              <w:rPr>
                <w:lang w:eastAsia="zh-CN"/>
              </w:rPr>
              <w:t>1x1</w:t>
            </w:r>
          </w:p>
        </w:tc>
      </w:tr>
      <w:tr w:rsidR="00940C96" w:rsidRPr="00E17977" w14:paraId="0DF1BF37" w14:textId="00F9F397" w:rsidTr="00940C96">
        <w:tc>
          <w:tcPr>
            <w:tcW w:w="1970" w:type="dxa"/>
          </w:tcPr>
          <w:p w14:paraId="664829A5" w14:textId="77777777" w:rsidR="00940C96" w:rsidRPr="00E17977" w:rsidRDefault="00940C96" w:rsidP="00940C96">
            <w:pPr>
              <w:pStyle w:val="TAC"/>
              <w:rPr>
                <w:lang w:eastAsia="zh-CN"/>
              </w:rPr>
            </w:pPr>
            <w:r w:rsidRPr="00E17977">
              <w:rPr>
                <w:lang w:eastAsia="zh-CN"/>
              </w:rPr>
              <w:t>2</w:t>
            </w:r>
          </w:p>
        </w:tc>
        <w:tc>
          <w:tcPr>
            <w:tcW w:w="2210" w:type="dxa"/>
          </w:tcPr>
          <w:p w14:paraId="79727BA0" w14:textId="31FD35C8" w:rsidR="00940C96" w:rsidRPr="00E17977" w:rsidRDefault="00940C96" w:rsidP="00940C96">
            <w:pPr>
              <w:pStyle w:val="TAC"/>
              <w:rPr>
                <w:lang w:val="en-GB" w:eastAsia="en-GB"/>
              </w:rPr>
            </w:pPr>
            <w:r w:rsidRPr="00E17977">
              <w:rPr>
                <w:szCs w:val="24"/>
                <w:lang w:eastAsia="zh-CN"/>
              </w:rPr>
              <w:t>MCS13, 40</w:t>
            </w:r>
          </w:p>
        </w:tc>
        <w:tc>
          <w:tcPr>
            <w:tcW w:w="2205" w:type="dxa"/>
          </w:tcPr>
          <w:p w14:paraId="37FD9D6A" w14:textId="0C99658A" w:rsidR="00940C96" w:rsidRPr="00E17977" w:rsidRDefault="00940C96" w:rsidP="00940C96">
            <w:pPr>
              <w:pStyle w:val="TAC"/>
              <w:rPr>
                <w:lang w:val="en-GB" w:eastAsia="en-GB"/>
              </w:rPr>
            </w:pPr>
            <w:r w:rsidRPr="00E17977">
              <w:rPr>
                <w:szCs w:val="24"/>
                <w:lang w:eastAsia="zh-CN"/>
              </w:rPr>
              <w:t>NTN-TDLC5-200</w:t>
            </w:r>
          </w:p>
        </w:tc>
        <w:tc>
          <w:tcPr>
            <w:tcW w:w="2137" w:type="dxa"/>
          </w:tcPr>
          <w:p w14:paraId="178CC1C1" w14:textId="6C85DB7E" w:rsidR="00940C96" w:rsidRPr="00E17977" w:rsidRDefault="00940C96" w:rsidP="00940C96">
            <w:pPr>
              <w:pStyle w:val="TAC"/>
              <w:rPr>
                <w:lang w:val="en-GB" w:eastAsia="en-GB"/>
              </w:rPr>
            </w:pPr>
            <w:r w:rsidRPr="00E17977">
              <w:rPr>
                <w:szCs w:val="24"/>
                <w:lang w:eastAsia="zh-CN"/>
              </w:rPr>
              <w:t>16</w:t>
            </w:r>
          </w:p>
        </w:tc>
        <w:tc>
          <w:tcPr>
            <w:tcW w:w="1935" w:type="dxa"/>
          </w:tcPr>
          <w:p w14:paraId="1002A620" w14:textId="4F877C12" w:rsidR="00940C96" w:rsidRPr="00E17977" w:rsidRDefault="00940C96" w:rsidP="00940C96">
            <w:pPr>
              <w:pStyle w:val="TAC"/>
              <w:rPr>
                <w:lang w:eastAsia="zh-CN"/>
              </w:rPr>
            </w:pPr>
            <w:r w:rsidRPr="00E17977">
              <w:rPr>
                <w:lang w:eastAsia="zh-CN"/>
              </w:rPr>
              <w:t>1x1</w:t>
            </w:r>
          </w:p>
        </w:tc>
      </w:tr>
      <w:tr w:rsidR="00940C96" w:rsidRPr="00E17977" w14:paraId="5515ED7E" w14:textId="77777777" w:rsidTr="00940C96">
        <w:tc>
          <w:tcPr>
            <w:tcW w:w="1970" w:type="dxa"/>
          </w:tcPr>
          <w:p w14:paraId="74081888" w14:textId="4C02518B" w:rsidR="00940C96" w:rsidRPr="00E17977" w:rsidRDefault="00940C96" w:rsidP="00940C96">
            <w:pPr>
              <w:pStyle w:val="TAC"/>
              <w:rPr>
                <w:lang w:eastAsia="zh-CN"/>
              </w:rPr>
            </w:pPr>
            <w:r w:rsidRPr="00E17977">
              <w:rPr>
                <w:lang w:eastAsia="zh-CN"/>
              </w:rPr>
              <w:t>3</w:t>
            </w:r>
          </w:p>
        </w:tc>
        <w:tc>
          <w:tcPr>
            <w:tcW w:w="2210" w:type="dxa"/>
          </w:tcPr>
          <w:p w14:paraId="75A20F1E" w14:textId="02605F30" w:rsidR="00940C96" w:rsidRPr="00E17977" w:rsidRDefault="00940C96" w:rsidP="00940C96">
            <w:pPr>
              <w:pStyle w:val="TAC"/>
              <w:rPr>
                <w:szCs w:val="24"/>
                <w:lang w:eastAsia="zh-CN"/>
              </w:rPr>
            </w:pPr>
            <w:r w:rsidRPr="00E17977">
              <w:rPr>
                <w:szCs w:val="24"/>
                <w:lang w:eastAsia="zh-CN"/>
              </w:rPr>
              <w:t>MCS4, 52</w:t>
            </w:r>
          </w:p>
        </w:tc>
        <w:tc>
          <w:tcPr>
            <w:tcW w:w="2205" w:type="dxa"/>
          </w:tcPr>
          <w:p w14:paraId="652AD986" w14:textId="46305AA7" w:rsidR="00940C96" w:rsidRPr="00E17977" w:rsidRDefault="00940C96" w:rsidP="00940C96">
            <w:pPr>
              <w:pStyle w:val="TAC"/>
              <w:rPr>
                <w:szCs w:val="24"/>
                <w:lang w:eastAsia="zh-CN"/>
              </w:rPr>
            </w:pPr>
            <w:r w:rsidRPr="00E17977">
              <w:rPr>
                <w:szCs w:val="24"/>
                <w:lang w:eastAsia="zh-CN"/>
              </w:rPr>
              <w:t>NTN-TDLA100-200</w:t>
            </w:r>
          </w:p>
        </w:tc>
        <w:tc>
          <w:tcPr>
            <w:tcW w:w="2137" w:type="dxa"/>
          </w:tcPr>
          <w:p w14:paraId="37E7CB9D" w14:textId="48128493" w:rsidR="00940C96" w:rsidRPr="00E17977" w:rsidRDefault="00940C96" w:rsidP="00940C96">
            <w:pPr>
              <w:pStyle w:val="TAC"/>
              <w:rPr>
                <w:szCs w:val="24"/>
                <w:lang w:eastAsia="zh-CN"/>
              </w:rPr>
            </w:pPr>
            <w:r w:rsidRPr="00E17977">
              <w:rPr>
                <w:szCs w:val="24"/>
                <w:lang w:eastAsia="zh-CN"/>
              </w:rPr>
              <w:t>16</w:t>
            </w:r>
          </w:p>
        </w:tc>
        <w:tc>
          <w:tcPr>
            <w:tcW w:w="1935" w:type="dxa"/>
          </w:tcPr>
          <w:p w14:paraId="527B0905" w14:textId="5BD231D8" w:rsidR="00940C96" w:rsidRPr="00E17977" w:rsidRDefault="00940C96" w:rsidP="00940C96">
            <w:pPr>
              <w:pStyle w:val="TAC"/>
              <w:rPr>
                <w:lang w:eastAsia="zh-CN"/>
              </w:rPr>
            </w:pPr>
            <w:r w:rsidRPr="00E17977">
              <w:rPr>
                <w:lang w:eastAsia="zh-CN"/>
              </w:rPr>
              <w:t>1x2</w:t>
            </w:r>
          </w:p>
        </w:tc>
      </w:tr>
      <w:tr w:rsidR="00940C96" w:rsidRPr="00E17977" w14:paraId="2846646C" w14:textId="77777777" w:rsidTr="00940C96">
        <w:tc>
          <w:tcPr>
            <w:tcW w:w="1970" w:type="dxa"/>
          </w:tcPr>
          <w:p w14:paraId="5092A2E4" w14:textId="48A60577" w:rsidR="00940C96" w:rsidRPr="00E17977" w:rsidRDefault="00940C96" w:rsidP="00940C96">
            <w:pPr>
              <w:pStyle w:val="TAC"/>
              <w:rPr>
                <w:lang w:eastAsia="zh-CN"/>
              </w:rPr>
            </w:pPr>
            <w:r w:rsidRPr="00E17977">
              <w:rPr>
                <w:lang w:eastAsia="zh-CN"/>
              </w:rPr>
              <w:t>4</w:t>
            </w:r>
          </w:p>
        </w:tc>
        <w:tc>
          <w:tcPr>
            <w:tcW w:w="2210" w:type="dxa"/>
          </w:tcPr>
          <w:p w14:paraId="247FF4A0" w14:textId="73245EDB" w:rsidR="00940C96" w:rsidRPr="00E17977" w:rsidRDefault="00940C96" w:rsidP="00940C96">
            <w:pPr>
              <w:pStyle w:val="TAC"/>
              <w:rPr>
                <w:szCs w:val="24"/>
                <w:lang w:eastAsia="zh-CN"/>
              </w:rPr>
            </w:pPr>
            <w:r w:rsidRPr="00E17977">
              <w:rPr>
                <w:szCs w:val="24"/>
                <w:lang w:eastAsia="zh-CN"/>
              </w:rPr>
              <w:t>MCS13, 40</w:t>
            </w:r>
          </w:p>
        </w:tc>
        <w:tc>
          <w:tcPr>
            <w:tcW w:w="2205" w:type="dxa"/>
          </w:tcPr>
          <w:p w14:paraId="5BD851E6" w14:textId="5557EC72" w:rsidR="00940C96" w:rsidRPr="00E17977" w:rsidRDefault="00940C96" w:rsidP="00940C96">
            <w:pPr>
              <w:pStyle w:val="TAC"/>
              <w:rPr>
                <w:szCs w:val="24"/>
                <w:lang w:eastAsia="zh-CN"/>
              </w:rPr>
            </w:pPr>
            <w:r w:rsidRPr="00E17977">
              <w:rPr>
                <w:szCs w:val="24"/>
                <w:lang w:eastAsia="zh-CN"/>
              </w:rPr>
              <w:t>NTN-TDLC5-200</w:t>
            </w:r>
          </w:p>
        </w:tc>
        <w:tc>
          <w:tcPr>
            <w:tcW w:w="2137" w:type="dxa"/>
          </w:tcPr>
          <w:p w14:paraId="14CAD21A" w14:textId="2916B90B" w:rsidR="00940C96" w:rsidRPr="00E17977" w:rsidRDefault="00940C96" w:rsidP="00940C96">
            <w:pPr>
              <w:pStyle w:val="TAC"/>
              <w:rPr>
                <w:szCs w:val="24"/>
                <w:lang w:eastAsia="zh-CN"/>
              </w:rPr>
            </w:pPr>
            <w:r w:rsidRPr="00E17977">
              <w:rPr>
                <w:szCs w:val="24"/>
                <w:lang w:eastAsia="zh-CN"/>
              </w:rPr>
              <w:t>16</w:t>
            </w:r>
          </w:p>
        </w:tc>
        <w:tc>
          <w:tcPr>
            <w:tcW w:w="1935" w:type="dxa"/>
          </w:tcPr>
          <w:p w14:paraId="43EAF85A" w14:textId="0A4448C0" w:rsidR="00940C96" w:rsidRPr="00E17977" w:rsidRDefault="00940C96" w:rsidP="00940C96">
            <w:pPr>
              <w:pStyle w:val="TAC"/>
              <w:rPr>
                <w:lang w:eastAsia="zh-CN"/>
              </w:rPr>
            </w:pPr>
            <w:r w:rsidRPr="00E17977">
              <w:rPr>
                <w:lang w:eastAsia="zh-CN"/>
              </w:rPr>
              <w:t>1x2</w:t>
            </w:r>
          </w:p>
        </w:tc>
      </w:tr>
    </w:tbl>
    <w:p w14:paraId="59BA20AF" w14:textId="10EE8B74" w:rsidR="000B6E74" w:rsidRPr="00E17977" w:rsidRDefault="00123947" w:rsidP="000D699A">
      <w:pPr>
        <w:rPr>
          <w:szCs w:val="24"/>
          <w:lang w:eastAsia="zh-CN"/>
        </w:rPr>
      </w:pPr>
      <w:r w:rsidRPr="00E17977">
        <w:rPr>
          <w:szCs w:val="24"/>
          <w:lang w:eastAsia="zh-CN"/>
        </w:rPr>
        <w:t xml:space="preserve">Note 1: Test 1 </w:t>
      </w:r>
      <w:r w:rsidR="00BA5383" w:rsidRPr="00E17977">
        <w:rPr>
          <w:szCs w:val="24"/>
          <w:lang w:eastAsia="zh-CN"/>
        </w:rPr>
        <w:t>is</w:t>
      </w:r>
      <w:r w:rsidRPr="00E17977">
        <w:rPr>
          <w:szCs w:val="24"/>
          <w:lang w:eastAsia="zh-CN"/>
        </w:rPr>
        <w:t xml:space="preserve"> </w:t>
      </w:r>
      <w:r w:rsidR="00AD31A0" w:rsidRPr="00E17977">
        <w:rPr>
          <w:szCs w:val="24"/>
          <w:lang w:eastAsia="zh-CN"/>
        </w:rPr>
        <w:t xml:space="preserve">the </w:t>
      </w:r>
      <w:r w:rsidRPr="00E17977">
        <w:rPr>
          <w:szCs w:val="24"/>
          <w:lang w:eastAsia="zh-CN"/>
        </w:rPr>
        <w:t xml:space="preserve">same </w:t>
      </w:r>
      <w:r w:rsidR="00AD31A0" w:rsidRPr="00E17977">
        <w:rPr>
          <w:szCs w:val="24"/>
          <w:lang w:eastAsia="zh-CN"/>
        </w:rPr>
        <w:t xml:space="preserve">requirement </w:t>
      </w:r>
      <w:r w:rsidRPr="00E17977">
        <w:rPr>
          <w:szCs w:val="24"/>
          <w:lang w:eastAsia="zh-CN"/>
        </w:rPr>
        <w:t>as RedCap Test 1 in Issue 2-2-1.</w:t>
      </w:r>
    </w:p>
    <w:p w14:paraId="2779AD74" w14:textId="0E204D98" w:rsidR="00123947" w:rsidRPr="00E17977" w:rsidRDefault="00123947" w:rsidP="000D699A">
      <w:pPr>
        <w:rPr>
          <w:szCs w:val="24"/>
          <w:lang w:eastAsia="zh-CN"/>
        </w:rPr>
      </w:pPr>
      <w:r w:rsidRPr="00E17977">
        <w:rPr>
          <w:szCs w:val="24"/>
          <w:lang w:eastAsia="zh-CN"/>
        </w:rPr>
        <w:t xml:space="preserve">Note 2: Test </w:t>
      </w:r>
      <w:r w:rsidR="00D131DD" w:rsidRPr="00E17977">
        <w:rPr>
          <w:szCs w:val="24"/>
          <w:lang w:eastAsia="zh-CN"/>
        </w:rPr>
        <w:t xml:space="preserve">3 </w:t>
      </w:r>
      <w:r w:rsidR="00BA5383" w:rsidRPr="00E17977">
        <w:rPr>
          <w:szCs w:val="24"/>
          <w:lang w:eastAsia="zh-CN"/>
        </w:rPr>
        <w:t xml:space="preserve">is </w:t>
      </w:r>
      <w:r w:rsidR="00AD31A0" w:rsidRPr="00E17977">
        <w:rPr>
          <w:szCs w:val="24"/>
          <w:lang w:eastAsia="zh-CN"/>
        </w:rPr>
        <w:t xml:space="preserve">the </w:t>
      </w:r>
      <w:r w:rsidR="00D131DD" w:rsidRPr="00E17977">
        <w:rPr>
          <w:szCs w:val="24"/>
          <w:lang w:eastAsia="zh-CN"/>
        </w:rPr>
        <w:t xml:space="preserve">same </w:t>
      </w:r>
      <w:r w:rsidR="00AD31A0" w:rsidRPr="00E17977">
        <w:rPr>
          <w:szCs w:val="24"/>
          <w:lang w:eastAsia="zh-CN"/>
        </w:rPr>
        <w:t xml:space="preserve">requirement as </w:t>
      </w:r>
      <w:r w:rsidR="00D131DD" w:rsidRPr="00E17977">
        <w:rPr>
          <w:szCs w:val="24"/>
          <w:lang w:eastAsia="zh-CN"/>
        </w:rPr>
        <w:t xml:space="preserve">TS 38.101-5 </w:t>
      </w:r>
      <w:r w:rsidR="00AA593D" w:rsidRPr="00E17977">
        <w:rPr>
          <w:szCs w:val="24"/>
          <w:lang w:eastAsia="zh-CN"/>
        </w:rPr>
        <w:t xml:space="preserve">Table </w:t>
      </w:r>
      <w:r w:rsidR="00D131DD" w:rsidRPr="00E17977">
        <w:rPr>
          <w:szCs w:val="24"/>
          <w:lang w:eastAsia="zh-CN"/>
        </w:rPr>
        <w:t>8.2.1.2.2.1.1-3 Test 1-1.</w:t>
      </w:r>
    </w:p>
    <w:p w14:paraId="2A2C4E56" w14:textId="77777777" w:rsidR="000C75DC" w:rsidRPr="00E17977" w:rsidRDefault="000C75DC" w:rsidP="000D699A">
      <w:pPr>
        <w:rPr>
          <w:szCs w:val="24"/>
          <w:lang w:eastAsia="zh-CN"/>
        </w:rPr>
      </w:pPr>
    </w:p>
    <w:p w14:paraId="23EB5D1D" w14:textId="7A0142EB" w:rsidR="000B6E74" w:rsidRPr="00E17977" w:rsidRDefault="004D20DB" w:rsidP="000C75DC">
      <w:pPr>
        <w:pStyle w:val="ListParagraph"/>
        <w:numPr>
          <w:ilvl w:val="0"/>
          <w:numId w:val="38"/>
        </w:numPr>
        <w:ind w:firstLineChars="0"/>
        <w:rPr>
          <w:szCs w:val="24"/>
          <w:lang w:eastAsia="zh-CN"/>
        </w:rPr>
      </w:pPr>
      <w:r w:rsidRPr="00E17977">
        <w:rPr>
          <w:lang w:val="en-GB" w:eastAsia="en-GB"/>
        </w:rPr>
        <w:t>Specify</w:t>
      </w:r>
      <w:r w:rsidR="000B6E74" w:rsidRPr="00E17977">
        <w:rPr>
          <w:lang w:val="en-GB" w:eastAsia="en-GB"/>
        </w:rPr>
        <w:t xml:space="preserve"> the following test cases for </w:t>
      </w:r>
      <w:r w:rsidR="000B6E74" w:rsidRPr="00E17977">
        <w:rPr>
          <w:szCs w:val="24"/>
          <w:lang w:eastAsia="zh-CN"/>
        </w:rPr>
        <w:t xml:space="preserve">the eRedCap 1Rx/2Rx UE </w:t>
      </w:r>
      <w:r w:rsidR="000B6E74" w:rsidRPr="00E17977">
        <w:rPr>
          <w:szCs w:val="24"/>
          <w:u w:val="single"/>
          <w:lang w:eastAsia="zh-CN"/>
        </w:rPr>
        <w:t>with</w:t>
      </w:r>
      <w:r w:rsidR="000B6E74" w:rsidRPr="00E17977">
        <w:rPr>
          <w:szCs w:val="24"/>
          <w:lang w:eastAsia="zh-CN"/>
        </w:rPr>
        <w:t xml:space="preserve"> baseband bandwidth reduction capability: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70"/>
        <w:gridCol w:w="2210"/>
        <w:gridCol w:w="2205"/>
        <w:gridCol w:w="2137"/>
        <w:gridCol w:w="1935"/>
      </w:tblGrid>
      <w:tr w:rsidR="008D32E4" w:rsidRPr="00E17977" w14:paraId="603DF8EA" w14:textId="77777777" w:rsidTr="00066372">
        <w:tc>
          <w:tcPr>
            <w:tcW w:w="1970" w:type="dxa"/>
          </w:tcPr>
          <w:p w14:paraId="762C4D1A" w14:textId="77777777" w:rsidR="008D32E4" w:rsidRPr="00E17977" w:rsidRDefault="008D32E4" w:rsidP="00066372">
            <w:pPr>
              <w:pStyle w:val="TAH"/>
              <w:rPr>
                <w:lang w:eastAsia="zh-CN"/>
              </w:rPr>
            </w:pPr>
            <w:r w:rsidRPr="00E17977">
              <w:rPr>
                <w:lang w:eastAsia="zh-CN"/>
              </w:rPr>
              <w:t xml:space="preserve">Test number </w:t>
            </w:r>
          </w:p>
        </w:tc>
        <w:tc>
          <w:tcPr>
            <w:tcW w:w="2210" w:type="dxa"/>
          </w:tcPr>
          <w:p w14:paraId="1C96D01D" w14:textId="77777777" w:rsidR="008D32E4" w:rsidRPr="00E17977" w:rsidRDefault="008D32E4" w:rsidP="00066372">
            <w:pPr>
              <w:pStyle w:val="TAH"/>
              <w:rPr>
                <w:lang w:val="en-GB" w:eastAsia="en-GB"/>
              </w:rPr>
            </w:pPr>
            <w:r w:rsidRPr="00E17977">
              <w:rPr>
                <w:lang w:eastAsia="zh-CN"/>
              </w:rPr>
              <w:t>MCS/PRB</w:t>
            </w:r>
          </w:p>
        </w:tc>
        <w:tc>
          <w:tcPr>
            <w:tcW w:w="2205" w:type="dxa"/>
          </w:tcPr>
          <w:p w14:paraId="60BAB124" w14:textId="77777777" w:rsidR="008D32E4" w:rsidRPr="00E17977" w:rsidRDefault="008D32E4" w:rsidP="00066372">
            <w:pPr>
              <w:pStyle w:val="TAH"/>
              <w:rPr>
                <w:lang w:val="en-GB" w:eastAsia="en-GB"/>
              </w:rPr>
            </w:pPr>
            <w:r w:rsidRPr="00E17977">
              <w:rPr>
                <w:lang w:eastAsia="zh-CN"/>
              </w:rPr>
              <w:t>Channel model</w:t>
            </w:r>
          </w:p>
        </w:tc>
        <w:tc>
          <w:tcPr>
            <w:tcW w:w="2137" w:type="dxa"/>
          </w:tcPr>
          <w:p w14:paraId="752A8C4A" w14:textId="77777777" w:rsidR="008D32E4" w:rsidRPr="00E17977" w:rsidRDefault="008D32E4" w:rsidP="00066372">
            <w:pPr>
              <w:pStyle w:val="TAH"/>
              <w:rPr>
                <w:lang w:val="en-GB" w:eastAsia="en-GB"/>
              </w:rPr>
            </w:pPr>
            <w:r w:rsidRPr="00E17977">
              <w:rPr>
                <w:lang w:eastAsia="zh-CN"/>
              </w:rPr>
              <w:t>HARQ process</w:t>
            </w:r>
          </w:p>
        </w:tc>
        <w:tc>
          <w:tcPr>
            <w:tcW w:w="1935" w:type="dxa"/>
          </w:tcPr>
          <w:p w14:paraId="7C54E765" w14:textId="77777777" w:rsidR="008D32E4" w:rsidRPr="00E17977" w:rsidRDefault="008D32E4" w:rsidP="00066372">
            <w:pPr>
              <w:pStyle w:val="TAH"/>
              <w:rPr>
                <w:lang w:eastAsia="zh-CN"/>
              </w:rPr>
            </w:pPr>
            <w:r w:rsidRPr="00E17977">
              <w:rPr>
                <w:lang w:eastAsia="zh-CN"/>
              </w:rPr>
              <w:t>Antenna configuration</w:t>
            </w:r>
          </w:p>
        </w:tc>
      </w:tr>
      <w:tr w:rsidR="008D32E4" w:rsidRPr="00E17977" w14:paraId="491FF528" w14:textId="77777777" w:rsidTr="00066372">
        <w:tc>
          <w:tcPr>
            <w:tcW w:w="1970" w:type="dxa"/>
          </w:tcPr>
          <w:p w14:paraId="44830026" w14:textId="77777777" w:rsidR="008D32E4" w:rsidRPr="00E17977" w:rsidRDefault="008D32E4" w:rsidP="008D32E4">
            <w:pPr>
              <w:pStyle w:val="TAC"/>
              <w:rPr>
                <w:lang w:eastAsia="zh-CN"/>
              </w:rPr>
            </w:pPr>
            <w:r w:rsidRPr="00E17977">
              <w:rPr>
                <w:lang w:eastAsia="zh-CN"/>
              </w:rPr>
              <w:t>1</w:t>
            </w:r>
          </w:p>
        </w:tc>
        <w:tc>
          <w:tcPr>
            <w:tcW w:w="2210" w:type="dxa"/>
          </w:tcPr>
          <w:p w14:paraId="70A99528" w14:textId="253ACE43" w:rsidR="008D32E4" w:rsidRPr="00E17977" w:rsidRDefault="008D32E4" w:rsidP="008D32E4">
            <w:pPr>
              <w:pStyle w:val="TAC"/>
              <w:rPr>
                <w:lang w:val="en-GB" w:eastAsia="en-GB"/>
              </w:rPr>
            </w:pPr>
            <w:r w:rsidRPr="00E17977">
              <w:rPr>
                <w:szCs w:val="24"/>
                <w:lang w:eastAsia="zh-CN"/>
              </w:rPr>
              <w:t>MCS4, 25</w:t>
            </w:r>
          </w:p>
        </w:tc>
        <w:tc>
          <w:tcPr>
            <w:tcW w:w="2205" w:type="dxa"/>
          </w:tcPr>
          <w:p w14:paraId="34CC1A31" w14:textId="2A7F21EF" w:rsidR="008D32E4" w:rsidRPr="00E17977" w:rsidRDefault="008D32E4" w:rsidP="008D32E4">
            <w:pPr>
              <w:pStyle w:val="TAC"/>
              <w:rPr>
                <w:lang w:val="en-GB" w:eastAsia="en-GB"/>
              </w:rPr>
            </w:pPr>
            <w:r w:rsidRPr="00E17977">
              <w:rPr>
                <w:szCs w:val="24"/>
                <w:lang w:eastAsia="zh-CN"/>
              </w:rPr>
              <w:t>NTN-TDLA100-200</w:t>
            </w:r>
          </w:p>
        </w:tc>
        <w:tc>
          <w:tcPr>
            <w:tcW w:w="2137" w:type="dxa"/>
          </w:tcPr>
          <w:p w14:paraId="15158A9E" w14:textId="0C0A6445" w:rsidR="008D32E4" w:rsidRPr="00E17977" w:rsidRDefault="008D32E4" w:rsidP="008D32E4">
            <w:pPr>
              <w:pStyle w:val="TAC"/>
              <w:rPr>
                <w:lang w:val="en-GB" w:eastAsia="en-GB"/>
              </w:rPr>
            </w:pPr>
            <w:r w:rsidRPr="00E17977">
              <w:rPr>
                <w:szCs w:val="24"/>
                <w:lang w:eastAsia="zh-CN"/>
              </w:rPr>
              <w:t>16</w:t>
            </w:r>
          </w:p>
        </w:tc>
        <w:tc>
          <w:tcPr>
            <w:tcW w:w="1935" w:type="dxa"/>
          </w:tcPr>
          <w:p w14:paraId="76738771" w14:textId="77777777" w:rsidR="008D32E4" w:rsidRPr="00E17977" w:rsidRDefault="008D32E4" w:rsidP="008D32E4">
            <w:pPr>
              <w:pStyle w:val="TAC"/>
              <w:rPr>
                <w:lang w:eastAsia="zh-CN"/>
              </w:rPr>
            </w:pPr>
            <w:r w:rsidRPr="00E17977">
              <w:rPr>
                <w:lang w:eastAsia="zh-CN"/>
              </w:rPr>
              <w:t>1x1</w:t>
            </w:r>
          </w:p>
        </w:tc>
      </w:tr>
      <w:tr w:rsidR="008D32E4" w:rsidRPr="00E17977" w14:paraId="31EF8113" w14:textId="77777777" w:rsidTr="00066372">
        <w:tc>
          <w:tcPr>
            <w:tcW w:w="1970" w:type="dxa"/>
          </w:tcPr>
          <w:p w14:paraId="6A0CEA27" w14:textId="77777777" w:rsidR="008D32E4" w:rsidRPr="00E17977" w:rsidRDefault="008D32E4" w:rsidP="008D32E4">
            <w:pPr>
              <w:pStyle w:val="TAC"/>
              <w:rPr>
                <w:lang w:eastAsia="zh-CN"/>
              </w:rPr>
            </w:pPr>
            <w:r w:rsidRPr="00E17977">
              <w:rPr>
                <w:lang w:eastAsia="zh-CN"/>
              </w:rPr>
              <w:t>2</w:t>
            </w:r>
          </w:p>
        </w:tc>
        <w:tc>
          <w:tcPr>
            <w:tcW w:w="2210" w:type="dxa"/>
          </w:tcPr>
          <w:p w14:paraId="0C7FC638" w14:textId="45D6A466" w:rsidR="008D32E4" w:rsidRPr="00E17977" w:rsidRDefault="008D32E4" w:rsidP="008D32E4">
            <w:pPr>
              <w:pStyle w:val="TAC"/>
              <w:rPr>
                <w:lang w:val="en-GB" w:eastAsia="en-GB"/>
              </w:rPr>
            </w:pPr>
            <w:r w:rsidRPr="00E17977">
              <w:rPr>
                <w:szCs w:val="24"/>
                <w:lang w:eastAsia="zh-CN"/>
              </w:rPr>
              <w:t>MCS13, 25</w:t>
            </w:r>
          </w:p>
        </w:tc>
        <w:tc>
          <w:tcPr>
            <w:tcW w:w="2205" w:type="dxa"/>
          </w:tcPr>
          <w:p w14:paraId="1CE402FA" w14:textId="4BD18C8F" w:rsidR="008D32E4" w:rsidRPr="00E17977" w:rsidRDefault="008D32E4" w:rsidP="008D32E4">
            <w:pPr>
              <w:pStyle w:val="TAC"/>
              <w:rPr>
                <w:lang w:val="en-GB" w:eastAsia="en-GB"/>
              </w:rPr>
            </w:pPr>
            <w:r w:rsidRPr="00E17977">
              <w:rPr>
                <w:szCs w:val="24"/>
                <w:lang w:eastAsia="zh-CN"/>
              </w:rPr>
              <w:t>NTN-TDLC5-200</w:t>
            </w:r>
          </w:p>
        </w:tc>
        <w:tc>
          <w:tcPr>
            <w:tcW w:w="2137" w:type="dxa"/>
          </w:tcPr>
          <w:p w14:paraId="7252DFDF" w14:textId="3DC0E5E8" w:rsidR="008D32E4" w:rsidRPr="00E17977" w:rsidRDefault="008D32E4" w:rsidP="008D32E4">
            <w:pPr>
              <w:pStyle w:val="TAC"/>
              <w:rPr>
                <w:lang w:val="en-GB" w:eastAsia="en-GB"/>
              </w:rPr>
            </w:pPr>
            <w:r w:rsidRPr="00E17977">
              <w:rPr>
                <w:szCs w:val="24"/>
                <w:lang w:eastAsia="zh-CN"/>
              </w:rPr>
              <w:t>16</w:t>
            </w:r>
          </w:p>
        </w:tc>
        <w:tc>
          <w:tcPr>
            <w:tcW w:w="1935" w:type="dxa"/>
          </w:tcPr>
          <w:p w14:paraId="706370E9" w14:textId="77777777" w:rsidR="008D32E4" w:rsidRPr="00E17977" w:rsidRDefault="008D32E4" w:rsidP="008D32E4">
            <w:pPr>
              <w:pStyle w:val="TAC"/>
              <w:rPr>
                <w:lang w:eastAsia="zh-CN"/>
              </w:rPr>
            </w:pPr>
            <w:r w:rsidRPr="00E17977">
              <w:rPr>
                <w:lang w:eastAsia="zh-CN"/>
              </w:rPr>
              <w:t>1x1</w:t>
            </w:r>
          </w:p>
        </w:tc>
      </w:tr>
      <w:tr w:rsidR="008D32E4" w:rsidRPr="00E17977" w14:paraId="7D4A8535" w14:textId="77777777" w:rsidTr="00066372">
        <w:tc>
          <w:tcPr>
            <w:tcW w:w="1970" w:type="dxa"/>
          </w:tcPr>
          <w:p w14:paraId="4C377511" w14:textId="77777777" w:rsidR="008D32E4" w:rsidRPr="00E17977" w:rsidRDefault="008D32E4" w:rsidP="008D32E4">
            <w:pPr>
              <w:pStyle w:val="TAC"/>
              <w:rPr>
                <w:lang w:eastAsia="zh-CN"/>
              </w:rPr>
            </w:pPr>
            <w:r w:rsidRPr="00E17977">
              <w:rPr>
                <w:lang w:eastAsia="zh-CN"/>
              </w:rPr>
              <w:t>3</w:t>
            </w:r>
          </w:p>
        </w:tc>
        <w:tc>
          <w:tcPr>
            <w:tcW w:w="2210" w:type="dxa"/>
          </w:tcPr>
          <w:p w14:paraId="0692EBBD" w14:textId="6BAFE023" w:rsidR="008D32E4" w:rsidRPr="00E17977" w:rsidRDefault="008D32E4" w:rsidP="008D32E4">
            <w:pPr>
              <w:pStyle w:val="TAC"/>
              <w:rPr>
                <w:szCs w:val="24"/>
                <w:lang w:eastAsia="zh-CN"/>
              </w:rPr>
            </w:pPr>
            <w:r w:rsidRPr="00E17977">
              <w:rPr>
                <w:szCs w:val="24"/>
                <w:lang w:eastAsia="zh-CN"/>
              </w:rPr>
              <w:t>MCS4, 25</w:t>
            </w:r>
          </w:p>
        </w:tc>
        <w:tc>
          <w:tcPr>
            <w:tcW w:w="2205" w:type="dxa"/>
          </w:tcPr>
          <w:p w14:paraId="4D6A6DFA" w14:textId="2B4D7130" w:rsidR="008D32E4" w:rsidRPr="00E17977" w:rsidRDefault="008D32E4" w:rsidP="008D32E4">
            <w:pPr>
              <w:pStyle w:val="TAC"/>
              <w:rPr>
                <w:szCs w:val="24"/>
                <w:lang w:eastAsia="zh-CN"/>
              </w:rPr>
            </w:pPr>
            <w:r w:rsidRPr="00E17977">
              <w:rPr>
                <w:szCs w:val="24"/>
                <w:lang w:eastAsia="zh-CN"/>
              </w:rPr>
              <w:t>NTN-TDLA100-200</w:t>
            </w:r>
          </w:p>
        </w:tc>
        <w:tc>
          <w:tcPr>
            <w:tcW w:w="2137" w:type="dxa"/>
          </w:tcPr>
          <w:p w14:paraId="0709F221" w14:textId="659854D6" w:rsidR="008D32E4" w:rsidRPr="00E17977" w:rsidRDefault="008D32E4" w:rsidP="008D32E4">
            <w:pPr>
              <w:pStyle w:val="TAC"/>
              <w:rPr>
                <w:szCs w:val="24"/>
                <w:lang w:eastAsia="zh-CN"/>
              </w:rPr>
            </w:pPr>
            <w:r w:rsidRPr="00E17977">
              <w:rPr>
                <w:szCs w:val="24"/>
                <w:lang w:eastAsia="zh-CN"/>
              </w:rPr>
              <w:t>16</w:t>
            </w:r>
          </w:p>
        </w:tc>
        <w:tc>
          <w:tcPr>
            <w:tcW w:w="1935" w:type="dxa"/>
          </w:tcPr>
          <w:p w14:paraId="239A9B74" w14:textId="77777777" w:rsidR="008D32E4" w:rsidRPr="00E17977" w:rsidRDefault="008D32E4" w:rsidP="008D32E4">
            <w:pPr>
              <w:pStyle w:val="TAC"/>
              <w:rPr>
                <w:lang w:eastAsia="zh-CN"/>
              </w:rPr>
            </w:pPr>
            <w:r w:rsidRPr="00E17977">
              <w:rPr>
                <w:lang w:eastAsia="zh-CN"/>
              </w:rPr>
              <w:t>1x2</w:t>
            </w:r>
          </w:p>
        </w:tc>
      </w:tr>
      <w:tr w:rsidR="008D32E4" w:rsidRPr="00E17977" w14:paraId="32D0963C" w14:textId="77777777" w:rsidTr="00066372">
        <w:tc>
          <w:tcPr>
            <w:tcW w:w="1970" w:type="dxa"/>
          </w:tcPr>
          <w:p w14:paraId="2EE53AD1" w14:textId="77777777" w:rsidR="008D32E4" w:rsidRPr="00E17977" w:rsidRDefault="008D32E4" w:rsidP="008D32E4">
            <w:pPr>
              <w:pStyle w:val="TAC"/>
              <w:rPr>
                <w:lang w:eastAsia="zh-CN"/>
              </w:rPr>
            </w:pPr>
            <w:r w:rsidRPr="00E17977">
              <w:rPr>
                <w:lang w:eastAsia="zh-CN"/>
              </w:rPr>
              <w:t>4</w:t>
            </w:r>
          </w:p>
        </w:tc>
        <w:tc>
          <w:tcPr>
            <w:tcW w:w="2210" w:type="dxa"/>
          </w:tcPr>
          <w:p w14:paraId="2B0E2172" w14:textId="0C98516F" w:rsidR="008D32E4" w:rsidRPr="00E17977" w:rsidRDefault="008D32E4" w:rsidP="008D32E4">
            <w:pPr>
              <w:pStyle w:val="TAC"/>
              <w:rPr>
                <w:szCs w:val="24"/>
                <w:lang w:eastAsia="zh-CN"/>
              </w:rPr>
            </w:pPr>
            <w:r w:rsidRPr="00E17977">
              <w:rPr>
                <w:szCs w:val="24"/>
                <w:lang w:eastAsia="zh-CN"/>
              </w:rPr>
              <w:t>MCS13, 25</w:t>
            </w:r>
          </w:p>
        </w:tc>
        <w:tc>
          <w:tcPr>
            <w:tcW w:w="2205" w:type="dxa"/>
          </w:tcPr>
          <w:p w14:paraId="5825CAC2" w14:textId="150FAD12" w:rsidR="008D32E4" w:rsidRPr="00E17977" w:rsidRDefault="008D32E4" w:rsidP="008D32E4">
            <w:pPr>
              <w:pStyle w:val="TAC"/>
              <w:rPr>
                <w:szCs w:val="24"/>
                <w:lang w:eastAsia="zh-CN"/>
              </w:rPr>
            </w:pPr>
            <w:r w:rsidRPr="00E17977">
              <w:rPr>
                <w:szCs w:val="24"/>
                <w:lang w:eastAsia="zh-CN"/>
              </w:rPr>
              <w:t>NTN-TDLC5-200</w:t>
            </w:r>
          </w:p>
        </w:tc>
        <w:tc>
          <w:tcPr>
            <w:tcW w:w="2137" w:type="dxa"/>
          </w:tcPr>
          <w:p w14:paraId="3CE06518" w14:textId="6A1E939C" w:rsidR="008D32E4" w:rsidRPr="00E17977" w:rsidRDefault="008D32E4" w:rsidP="008D32E4">
            <w:pPr>
              <w:pStyle w:val="TAC"/>
              <w:rPr>
                <w:szCs w:val="24"/>
                <w:lang w:eastAsia="zh-CN"/>
              </w:rPr>
            </w:pPr>
            <w:r w:rsidRPr="00E17977">
              <w:rPr>
                <w:szCs w:val="24"/>
                <w:lang w:eastAsia="zh-CN"/>
              </w:rPr>
              <w:t>16</w:t>
            </w:r>
          </w:p>
        </w:tc>
        <w:tc>
          <w:tcPr>
            <w:tcW w:w="1935" w:type="dxa"/>
          </w:tcPr>
          <w:p w14:paraId="079323C9" w14:textId="77777777" w:rsidR="008D32E4" w:rsidRPr="00E17977" w:rsidRDefault="008D32E4" w:rsidP="008D32E4">
            <w:pPr>
              <w:pStyle w:val="TAC"/>
              <w:rPr>
                <w:lang w:eastAsia="zh-CN"/>
              </w:rPr>
            </w:pPr>
            <w:r w:rsidRPr="00E17977">
              <w:rPr>
                <w:lang w:eastAsia="zh-CN"/>
              </w:rPr>
              <w:t>1x2</w:t>
            </w:r>
          </w:p>
        </w:tc>
      </w:tr>
    </w:tbl>
    <w:p w14:paraId="0142C26D" w14:textId="77777777" w:rsidR="000B6E74" w:rsidRPr="00E17977" w:rsidRDefault="000B6E74" w:rsidP="000D699A">
      <w:pPr>
        <w:rPr>
          <w:lang w:val="en-GB" w:eastAsia="en-GB"/>
        </w:rPr>
      </w:pPr>
    </w:p>
    <w:p w14:paraId="419A5BE5" w14:textId="77777777" w:rsidR="0048185B" w:rsidRPr="00E17977" w:rsidRDefault="0048185B" w:rsidP="0048185B">
      <w:pPr>
        <w:rPr>
          <w:b/>
          <w:u w:val="single"/>
          <w:lang w:eastAsia="ko-KR"/>
        </w:rPr>
      </w:pPr>
      <w:r w:rsidRPr="00E17977">
        <w:rPr>
          <w:b/>
          <w:u w:val="single"/>
          <w:lang w:eastAsia="ko-KR"/>
        </w:rPr>
        <w:t>Issue 2-2-3: FRC for eRedCap demodulation</w:t>
      </w:r>
    </w:p>
    <w:p w14:paraId="3CF1005E" w14:textId="77777777" w:rsidR="0048185B" w:rsidRPr="00E17977" w:rsidRDefault="0048185B" w:rsidP="0048185B">
      <w:pPr>
        <w:rPr>
          <w:b/>
          <w:bCs/>
          <w:lang w:val="en-GB" w:eastAsia="en-GB"/>
        </w:rPr>
      </w:pPr>
      <w:r w:rsidRPr="00E17977">
        <w:rPr>
          <w:b/>
          <w:bCs/>
          <w:lang w:val="en-GB" w:eastAsia="en-GB"/>
        </w:rPr>
        <w:t>Way forward:</w:t>
      </w:r>
    </w:p>
    <w:p w14:paraId="75C6713A" w14:textId="773B057A" w:rsidR="0048185B" w:rsidRPr="00E17977" w:rsidRDefault="0048185B" w:rsidP="0048185B">
      <w:pPr>
        <w:pStyle w:val="ListParagraph"/>
        <w:numPr>
          <w:ilvl w:val="0"/>
          <w:numId w:val="38"/>
        </w:numPr>
        <w:ind w:firstLineChars="0"/>
        <w:rPr>
          <w:lang w:val="en-GB" w:eastAsia="en-GB"/>
        </w:rPr>
      </w:pPr>
      <w:r w:rsidRPr="00E17977">
        <w:rPr>
          <w:rFonts w:eastAsia="PMingLiU"/>
          <w:lang w:eastAsia="zh-TW"/>
        </w:rPr>
        <w:t>R</w:t>
      </w:r>
      <w:r w:rsidRPr="00E17977">
        <w:rPr>
          <w:rFonts w:eastAsia="PMingLiU" w:hint="eastAsia"/>
          <w:lang w:eastAsia="zh-TW"/>
        </w:rPr>
        <w:t xml:space="preserve">euse </w:t>
      </w:r>
      <w:r w:rsidRPr="00E17977">
        <w:rPr>
          <w:rFonts w:eastAsia="PMingLiU"/>
          <w:lang w:eastAsia="zh-TW"/>
        </w:rPr>
        <w:t xml:space="preserve">R.PDSCH.1-25.1 FDD </w:t>
      </w:r>
      <w:r w:rsidRPr="00E17977">
        <w:rPr>
          <w:rFonts w:eastAsia="PMingLiU" w:hint="eastAsia"/>
          <w:lang w:eastAsia="zh-TW"/>
        </w:rPr>
        <w:t xml:space="preserve">and </w:t>
      </w:r>
      <w:r w:rsidRPr="00E17977">
        <w:rPr>
          <w:rFonts w:eastAsia="PMingLiU"/>
          <w:lang w:eastAsia="zh-TW"/>
        </w:rPr>
        <w:t xml:space="preserve">R.PDSCH.1-2.3 HD-FDD </w:t>
      </w:r>
      <w:r w:rsidRPr="00E17977">
        <w:rPr>
          <w:rFonts w:eastAsia="PMingLiU" w:hint="eastAsia"/>
          <w:lang w:eastAsia="zh-TW"/>
        </w:rPr>
        <w:t>in TS38.101-4 for</w:t>
      </w:r>
      <w:r w:rsidRPr="00E17977">
        <w:rPr>
          <w:rFonts w:eastAsia="PMingLiU"/>
          <w:lang w:eastAsia="zh-TW"/>
        </w:rPr>
        <w:t xml:space="preserve"> NR NTN</w:t>
      </w:r>
      <w:r w:rsidRPr="00E17977">
        <w:rPr>
          <w:rFonts w:eastAsia="PMingLiU" w:hint="eastAsia"/>
          <w:lang w:eastAsia="zh-TW"/>
        </w:rPr>
        <w:t xml:space="preserve"> </w:t>
      </w:r>
      <w:r w:rsidRPr="00E17977">
        <w:rPr>
          <w:rFonts w:eastAsia="PMingLiU"/>
          <w:lang w:eastAsia="zh-TW"/>
        </w:rPr>
        <w:t xml:space="preserve">eRedCap UEs with </w:t>
      </w:r>
      <w:r w:rsidRPr="00E17977">
        <w:rPr>
          <w:rFonts w:eastAsia="PMingLiU" w:hint="eastAsia"/>
          <w:lang w:eastAsia="zh-TW"/>
        </w:rPr>
        <w:t>reduced bandwidth</w:t>
      </w:r>
    </w:p>
    <w:p w14:paraId="05E8336A" w14:textId="3D4C6395" w:rsidR="0048185B" w:rsidRPr="00E17977" w:rsidRDefault="0048185B" w:rsidP="0048185B">
      <w:pPr>
        <w:pStyle w:val="ListParagraph"/>
        <w:numPr>
          <w:ilvl w:val="0"/>
          <w:numId w:val="38"/>
        </w:numPr>
        <w:ind w:firstLineChars="0"/>
        <w:rPr>
          <w:lang w:val="en-GB" w:eastAsia="en-GB"/>
        </w:rPr>
      </w:pPr>
      <w:r w:rsidRPr="00E17977">
        <w:rPr>
          <w:rFonts w:eastAsia="SimSun"/>
          <w:szCs w:val="24"/>
          <w:lang w:eastAsia="zh-CN"/>
        </w:rPr>
        <w:t>FFS for other test cases.</w:t>
      </w:r>
    </w:p>
    <w:p w14:paraId="14B7B8C0" w14:textId="77777777" w:rsidR="0048185B" w:rsidRPr="00E17977" w:rsidRDefault="0048185B" w:rsidP="0048185B">
      <w:pPr>
        <w:rPr>
          <w:lang w:val="en-GB" w:eastAsia="en-GB"/>
        </w:rPr>
      </w:pPr>
    </w:p>
    <w:p w14:paraId="0ECD04CE" w14:textId="77777777" w:rsidR="00B25873" w:rsidRPr="00E17977" w:rsidRDefault="00B25873" w:rsidP="00B25873">
      <w:pPr>
        <w:rPr>
          <w:b/>
          <w:u w:val="single"/>
          <w:lang w:eastAsia="ko-KR"/>
        </w:rPr>
      </w:pPr>
      <w:r w:rsidRPr="00E17977">
        <w:rPr>
          <w:b/>
          <w:u w:val="single"/>
          <w:lang w:eastAsia="ko-KR"/>
        </w:rPr>
        <w:t>Issue 2-2-5: Applicability rule between With/Without BB BW reduction requirements</w:t>
      </w:r>
    </w:p>
    <w:p w14:paraId="02EB0FE2" w14:textId="7D6CBAD7" w:rsidR="00B25873" w:rsidRPr="00E17977" w:rsidRDefault="00B25873" w:rsidP="0048185B">
      <w:pPr>
        <w:rPr>
          <w:b/>
          <w:bCs/>
          <w:lang w:val="en-GB" w:eastAsia="en-GB"/>
        </w:rPr>
      </w:pPr>
      <w:r w:rsidRPr="00E17977">
        <w:rPr>
          <w:b/>
          <w:bCs/>
          <w:lang w:val="en-GB" w:eastAsia="en-GB"/>
        </w:rPr>
        <w:t>Agreement</w:t>
      </w:r>
      <w:r w:rsidR="00C414F0" w:rsidRPr="00E17977">
        <w:rPr>
          <w:b/>
          <w:bCs/>
          <w:lang w:val="en-GB" w:eastAsia="en-GB"/>
        </w:rPr>
        <w:t>:</w:t>
      </w:r>
    </w:p>
    <w:p w14:paraId="2660211C" w14:textId="58FB1A16" w:rsidR="00A271EF" w:rsidRPr="00C902C3" w:rsidRDefault="00B25873" w:rsidP="00C902C3">
      <w:pPr>
        <w:pStyle w:val="ListParagraph"/>
        <w:numPr>
          <w:ilvl w:val="0"/>
          <w:numId w:val="38"/>
        </w:numPr>
        <w:ind w:firstLineChars="0"/>
        <w:rPr>
          <w:lang w:eastAsia="zh-CN"/>
        </w:rPr>
      </w:pPr>
      <w:r w:rsidRPr="00C902C3">
        <w:rPr>
          <w:lang w:eastAsia="zh-CN"/>
        </w:rPr>
        <w:t xml:space="preserve">Follow Rel-18 eRedCap test applicability </w:t>
      </w:r>
      <w:r w:rsidR="00165873">
        <w:rPr>
          <w:lang w:eastAsia="zh-CN"/>
        </w:rPr>
        <w:t xml:space="preserve">specified in TS 38.101-4. </w:t>
      </w:r>
      <w:r w:rsidRPr="00C902C3">
        <w:rPr>
          <w:lang w:eastAsia="zh-CN"/>
        </w:rPr>
        <w:t xml:space="preserve"> </w:t>
      </w:r>
    </w:p>
    <w:p w14:paraId="4E1E34A7" w14:textId="77777777" w:rsidR="00B25873" w:rsidRPr="00E17977" w:rsidRDefault="00B25873" w:rsidP="0048185B">
      <w:pPr>
        <w:rPr>
          <w:lang w:val="en-GB" w:eastAsia="en-GB"/>
        </w:rPr>
      </w:pPr>
    </w:p>
    <w:p w14:paraId="64617373" w14:textId="4C1C2668" w:rsidR="00457F32" w:rsidRPr="00E17977" w:rsidRDefault="00457F32" w:rsidP="00457F32">
      <w:pPr>
        <w:rPr>
          <w:b/>
          <w:u w:val="single"/>
          <w:lang w:eastAsia="ko-KR"/>
        </w:rPr>
      </w:pPr>
      <w:r w:rsidRPr="00E17977">
        <w:rPr>
          <w:b/>
          <w:u w:val="single"/>
          <w:lang w:eastAsia="ko-KR"/>
        </w:rPr>
        <w:t>Issue 2-2-6: Simulation alignment</w:t>
      </w:r>
    </w:p>
    <w:p w14:paraId="205A48BF" w14:textId="77777777" w:rsidR="00C7086A" w:rsidRPr="00E17977" w:rsidRDefault="00457F32" w:rsidP="00457F32">
      <w:pPr>
        <w:spacing w:afterLines="50" w:after="120"/>
        <w:rPr>
          <w:b/>
          <w:lang w:eastAsia="zh-CN"/>
        </w:rPr>
      </w:pPr>
      <w:r w:rsidRPr="00E17977">
        <w:rPr>
          <w:b/>
          <w:lang w:eastAsia="zh-CN"/>
        </w:rPr>
        <w:t xml:space="preserve">Way forward: </w:t>
      </w:r>
    </w:p>
    <w:p w14:paraId="69D08970" w14:textId="71E2FDF4" w:rsidR="00DC39E0" w:rsidRPr="00E17977" w:rsidRDefault="00696CE3" w:rsidP="00696CE3">
      <w:pPr>
        <w:spacing w:afterLines="50" w:after="120"/>
        <w:rPr>
          <w:b/>
          <w:lang w:eastAsia="zh-CN"/>
        </w:rPr>
      </w:pPr>
      <w:r w:rsidRPr="00E17977">
        <w:rPr>
          <w:bCs/>
          <w:lang w:eastAsia="zh-CN"/>
        </w:rPr>
        <w:t>In</w:t>
      </w:r>
      <w:r w:rsidR="00457F32" w:rsidRPr="00E17977">
        <w:rPr>
          <w:bCs/>
          <w:lang w:eastAsia="zh-CN"/>
        </w:rPr>
        <w:t xml:space="preserve"> RAN4#116bis</w:t>
      </w:r>
      <w:r w:rsidR="00C7086A" w:rsidRPr="00E17977">
        <w:rPr>
          <w:bCs/>
          <w:lang w:eastAsia="zh-CN"/>
        </w:rPr>
        <w:t xml:space="preserve">, </w:t>
      </w:r>
      <w:r w:rsidR="00C7086A" w:rsidRPr="00E17977">
        <w:rPr>
          <w:lang w:eastAsia="zh-CN"/>
        </w:rPr>
        <w:t>i</w:t>
      </w:r>
      <w:r w:rsidR="00457F32" w:rsidRPr="00E17977">
        <w:rPr>
          <w:lang w:eastAsia="zh-CN"/>
        </w:rPr>
        <w:t>nterested companies are encouraged to provide simulation results of RedCap</w:t>
      </w:r>
      <w:r w:rsidR="000B1B19" w:rsidRPr="00E17977">
        <w:rPr>
          <w:lang w:eastAsia="zh-CN"/>
        </w:rPr>
        <w:t xml:space="preserve"> 1Rx</w:t>
      </w:r>
      <w:r w:rsidR="00457F32" w:rsidRPr="00E17977">
        <w:rPr>
          <w:lang w:eastAsia="zh-CN"/>
        </w:rPr>
        <w:t xml:space="preserve"> UE</w:t>
      </w:r>
      <w:r w:rsidR="000B1B19" w:rsidRPr="00E17977">
        <w:rPr>
          <w:lang w:eastAsia="zh-CN"/>
        </w:rPr>
        <w:t xml:space="preserve"> and eRedCap 1Rx/2Rx</w:t>
      </w:r>
      <w:r w:rsidR="00457F32" w:rsidRPr="00E17977">
        <w:rPr>
          <w:lang w:eastAsia="zh-CN"/>
        </w:rPr>
        <w:t xml:space="preserve"> demodulation according to Issue 2-</w:t>
      </w:r>
      <w:r w:rsidR="009B0F4F" w:rsidRPr="00E17977">
        <w:rPr>
          <w:lang w:eastAsia="zh-CN"/>
        </w:rPr>
        <w:t>1</w:t>
      </w:r>
      <w:r w:rsidR="00457F32" w:rsidRPr="00E17977">
        <w:rPr>
          <w:lang w:eastAsia="zh-CN"/>
        </w:rPr>
        <w:t xml:space="preserve">-1 and Issue 2-2-2. </w:t>
      </w:r>
    </w:p>
    <w:p w14:paraId="200D3DF7" w14:textId="77777777" w:rsidR="00DC39E0" w:rsidRPr="00E17977" w:rsidRDefault="00DC39E0" w:rsidP="0048185B">
      <w:pPr>
        <w:rPr>
          <w:lang w:val="en-GB" w:eastAsia="en-GB"/>
        </w:rPr>
      </w:pPr>
    </w:p>
    <w:p w14:paraId="2B445AD0" w14:textId="77777777" w:rsidR="00C54AB5" w:rsidRPr="00E17977" w:rsidRDefault="00C54AB5" w:rsidP="00C54AB5">
      <w:pPr>
        <w:rPr>
          <w:b/>
          <w:u w:val="single"/>
          <w:lang w:eastAsia="ko-KR"/>
        </w:rPr>
      </w:pPr>
      <w:r w:rsidRPr="00E17977">
        <w:rPr>
          <w:b/>
          <w:u w:val="single"/>
          <w:lang w:eastAsia="ko-KR"/>
        </w:rPr>
        <w:lastRenderedPageBreak/>
        <w:t>Issue 2-3-1: Applicability of time-varying Doppler shift and time-varying channel model to NTN RedCap/eRedCap demodulation requirements.</w:t>
      </w:r>
    </w:p>
    <w:p w14:paraId="71823551" w14:textId="47EA31BF" w:rsidR="00C54AB5" w:rsidRPr="00E17977" w:rsidRDefault="00C54AB5" w:rsidP="0048185B">
      <w:pPr>
        <w:rPr>
          <w:b/>
          <w:bCs/>
          <w:lang w:val="en-GB" w:eastAsia="en-GB"/>
        </w:rPr>
      </w:pPr>
      <w:r w:rsidRPr="00E17977">
        <w:rPr>
          <w:b/>
          <w:bCs/>
          <w:lang w:val="en-GB" w:eastAsia="en-GB"/>
        </w:rPr>
        <w:t>Way forward</w:t>
      </w:r>
      <w:r w:rsidR="00C414F0" w:rsidRPr="00E17977">
        <w:rPr>
          <w:b/>
          <w:bCs/>
          <w:lang w:val="en-GB" w:eastAsia="en-GB"/>
        </w:rPr>
        <w:t>:</w:t>
      </w:r>
    </w:p>
    <w:p w14:paraId="61293CC3" w14:textId="72AA43DB" w:rsidR="00C54AB5" w:rsidRPr="00E17977" w:rsidRDefault="00C54AB5" w:rsidP="00C54AB5">
      <w:pPr>
        <w:pStyle w:val="ListParagraph"/>
        <w:numPr>
          <w:ilvl w:val="0"/>
          <w:numId w:val="38"/>
        </w:numPr>
        <w:ind w:firstLineChars="0"/>
        <w:rPr>
          <w:iCs/>
          <w:lang w:eastAsia="zh-TW"/>
        </w:rPr>
      </w:pPr>
      <w:r w:rsidRPr="00E17977">
        <w:rPr>
          <w:szCs w:val="24"/>
          <w:lang w:eastAsia="zh-CN"/>
        </w:rPr>
        <w:t xml:space="preserve">Postpone the discussion </w:t>
      </w:r>
      <w:r w:rsidR="00554680" w:rsidRPr="00E17977">
        <w:rPr>
          <w:szCs w:val="24"/>
          <w:lang w:eastAsia="zh-CN"/>
        </w:rPr>
        <w:t xml:space="preserve">depending on </w:t>
      </w:r>
      <w:r w:rsidRPr="00E17977">
        <w:rPr>
          <w:iCs/>
          <w:lang w:eastAsia="zh-TW"/>
        </w:rPr>
        <w:t>WI NR_IoT_NTN_req_test_enh</w:t>
      </w:r>
      <w:r w:rsidR="00554680" w:rsidRPr="00E17977">
        <w:rPr>
          <w:iCs/>
          <w:lang w:eastAsia="zh-TW"/>
        </w:rPr>
        <w:t xml:space="preserve"> </w:t>
      </w:r>
      <w:r w:rsidR="00D23525" w:rsidRPr="00E17977">
        <w:rPr>
          <w:iCs/>
          <w:lang w:eastAsia="zh-TW"/>
        </w:rPr>
        <w:t>discussion</w:t>
      </w:r>
      <w:r w:rsidRPr="00E17977">
        <w:rPr>
          <w:iCs/>
          <w:lang w:eastAsia="zh-TW"/>
        </w:rPr>
        <w:t>.</w:t>
      </w:r>
    </w:p>
    <w:p w14:paraId="0A72EBA3" w14:textId="77777777" w:rsidR="0048185B" w:rsidRPr="000D699A" w:rsidRDefault="0048185B" w:rsidP="000D699A">
      <w:pPr>
        <w:rPr>
          <w:lang w:val="en-GB" w:eastAsia="en-GB"/>
        </w:rPr>
      </w:pPr>
    </w:p>
    <w:sectPr w:rsidR="0048185B" w:rsidRPr="000D699A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AAD5FC" w14:textId="77777777" w:rsidR="00954FFA" w:rsidRPr="00A10429" w:rsidRDefault="00954FFA" w:rsidP="0064547A">
      <w:pPr>
        <w:spacing w:after="0"/>
        <w:rPr>
          <w:lang w:eastAsia="zh-CN"/>
        </w:rPr>
      </w:pPr>
      <w:r>
        <w:separator/>
      </w:r>
    </w:p>
  </w:endnote>
  <w:endnote w:type="continuationSeparator" w:id="0">
    <w:p w14:paraId="1B8B978A" w14:textId="77777777" w:rsidR="00954FFA" w:rsidRPr="00A10429" w:rsidRDefault="00954FFA" w:rsidP="0064547A">
      <w:pPr>
        <w:spacing w:after="0"/>
        <w:rPr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E51908" w14:textId="77777777" w:rsidR="00954FFA" w:rsidRPr="00A10429" w:rsidRDefault="00954FFA" w:rsidP="0064547A">
      <w:pPr>
        <w:spacing w:after="0"/>
        <w:rPr>
          <w:lang w:eastAsia="zh-CN"/>
        </w:rPr>
      </w:pPr>
      <w:r>
        <w:separator/>
      </w:r>
    </w:p>
  </w:footnote>
  <w:footnote w:type="continuationSeparator" w:id="0">
    <w:p w14:paraId="40CDFB2E" w14:textId="77777777" w:rsidR="00954FFA" w:rsidRPr="00A10429" w:rsidRDefault="00954FFA" w:rsidP="0064547A">
      <w:pPr>
        <w:spacing w:after="0"/>
        <w:rPr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7870282"/>
    <w:multiLevelType w:val="hybridMultilevel"/>
    <w:tmpl w:val="DB40E2DE"/>
    <w:lvl w:ilvl="0" w:tplc="1198473A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7B2F38"/>
    <w:multiLevelType w:val="hybridMultilevel"/>
    <w:tmpl w:val="4434DD48"/>
    <w:lvl w:ilvl="0" w:tplc="1198473A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5FC22CC"/>
    <w:multiLevelType w:val="hybridMultilevel"/>
    <w:tmpl w:val="5958DFFE"/>
    <w:lvl w:ilvl="0" w:tplc="1198473A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63364E"/>
    <w:multiLevelType w:val="hybridMultilevel"/>
    <w:tmpl w:val="03E48EB2"/>
    <w:lvl w:ilvl="0" w:tplc="1198473A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5ED295A"/>
    <w:multiLevelType w:val="hybridMultilevel"/>
    <w:tmpl w:val="8A8E0C6A"/>
    <w:lvl w:ilvl="0" w:tplc="1198473A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5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DFA0D0B"/>
    <w:multiLevelType w:val="hybridMultilevel"/>
    <w:tmpl w:val="19C4EE10"/>
    <w:lvl w:ilvl="0" w:tplc="1198473A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3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7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8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1396728"/>
    <w:multiLevelType w:val="hybridMultilevel"/>
    <w:tmpl w:val="B25A963E"/>
    <w:lvl w:ilvl="0" w:tplc="1198473A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30"/>
  </w:num>
  <w:num w:numId="2" w16cid:durableId="767700499">
    <w:abstractNumId w:val="18"/>
  </w:num>
  <w:num w:numId="3" w16cid:durableId="980884213">
    <w:abstractNumId w:val="28"/>
  </w:num>
  <w:num w:numId="4" w16cid:durableId="1846701611">
    <w:abstractNumId w:val="17"/>
  </w:num>
  <w:num w:numId="5" w16cid:durableId="699012852">
    <w:abstractNumId w:val="8"/>
  </w:num>
  <w:num w:numId="6" w16cid:durableId="1450201014">
    <w:abstractNumId w:val="23"/>
  </w:num>
  <w:num w:numId="7" w16cid:durableId="1073939429">
    <w:abstractNumId w:val="7"/>
  </w:num>
  <w:num w:numId="8" w16cid:durableId="214005466">
    <w:abstractNumId w:val="22"/>
  </w:num>
  <w:num w:numId="9" w16cid:durableId="1446921232">
    <w:abstractNumId w:val="30"/>
  </w:num>
  <w:num w:numId="10" w16cid:durableId="1699429464">
    <w:abstractNumId w:val="30"/>
  </w:num>
  <w:num w:numId="11" w16cid:durableId="1062680395">
    <w:abstractNumId w:val="1"/>
  </w:num>
  <w:num w:numId="12" w16cid:durableId="2118793171">
    <w:abstractNumId w:val="12"/>
  </w:num>
  <w:num w:numId="13" w16cid:durableId="1243837963">
    <w:abstractNumId w:val="10"/>
  </w:num>
  <w:num w:numId="14" w16cid:durableId="1296058729">
    <w:abstractNumId w:val="27"/>
  </w:num>
  <w:num w:numId="15" w16cid:durableId="1988124532">
    <w:abstractNumId w:val="30"/>
  </w:num>
  <w:num w:numId="16" w16cid:durableId="563225832">
    <w:abstractNumId w:val="30"/>
  </w:num>
  <w:num w:numId="17" w16cid:durableId="599262311">
    <w:abstractNumId w:val="21"/>
  </w:num>
  <w:num w:numId="18" w16cid:durableId="161748096">
    <w:abstractNumId w:val="31"/>
  </w:num>
  <w:num w:numId="19" w16cid:durableId="573126915">
    <w:abstractNumId w:val="30"/>
  </w:num>
  <w:num w:numId="20" w16cid:durableId="2004045065">
    <w:abstractNumId w:val="9"/>
  </w:num>
  <w:num w:numId="21" w16cid:durableId="584807274">
    <w:abstractNumId w:val="30"/>
  </w:num>
  <w:num w:numId="22" w16cid:durableId="181170718">
    <w:abstractNumId w:val="30"/>
  </w:num>
  <w:num w:numId="23" w16cid:durableId="1139999911">
    <w:abstractNumId w:val="13"/>
  </w:num>
  <w:num w:numId="24" w16cid:durableId="986275603">
    <w:abstractNumId w:val="4"/>
  </w:num>
  <w:num w:numId="25" w16cid:durableId="757677477">
    <w:abstractNumId w:val="0"/>
  </w:num>
  <w:num w:numId="26" w16cid:durableId="416564558">
    <w:abstractNumId w:val="14"/>
  </w:num>
  <w:num w:numId="27" w16cid:durableId="119879853">
    <w:abstractNumId w:val="15"/>
  </w:num>
  <w:num w:numId="28" w16cid:durableId="375130886">
    <w:abstractNumId w:val="24"/>
  </w:num>
  <w:num w:numId="29" w16cid:durableId="381445059">
    <w:abstractNumId w:val="25"/>
  </w:num>
  <w:num w:numId="30" w16cid:durableId="2003196174">
    <w:abstractNumId w:val="20"/>
  </w:num>
  <w:num w:numId="31" w16cid:durableId="886913614">
    <w:abstractNumId w:val="19"/>
  </w:num>
  <w:num w:numId="32" w16cid:durableId="1963265297">
    <w:abstractNumId w:val="11"/>
  </w:num>
  <w:num w:numId="33" w16cid:durableId="259921030">
    <w:abstractNumId w:val="2"/>
  </w:num>
  <w:num w:numId="34" w16cid:durableId="126969498">
    <w:abstractNumId w:val="29"/>
  </w:num>
  <w:num w:numId="35" w16cid:durableId="1333801410">
    <w:abstractNumId w:val="16"/>
  </w:num>
  <w:num w:numId="36" w16cid:durableId="1192182665">
    <w:abstractNumId w:val="5"/>
  </w:num>
  <w:num w:numId="37" w16cid:durableId="2070104609">
    <w:abstractNumId w:val="3"/>
  </w:num>
  <w:num w:numId="38" w16cid:durableId="1493836385">
    <w:abstractNumId w:val="6"/>
  </w:num>
  <w:num w:numId="39" w16cid:durableId="574896988">
    <w:abstractNumId w:val="2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bordersDoNotSurroundHeader/>
  <w:bordersDoNotSurroundFooter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3C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267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1D2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B19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74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5DC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99A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4BC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5D7C"/>
    <w:rsid w:val="00116A2D"/>
    <w:rsid w:val="00116D97"/>
    <w:rsid w:val="0011722B"/>
    <w:rsid w:val="001208B7"/>
    <w:rsid w:val="0012169C"/>
    <w:rsid w:val="00121D60"/>
    <w:rsid w:val="00121FF5"/>
    <w:rsid w:val="00123821"/>
    <w:rsid w:val="00123947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57F97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52C"/>
    <w:rsid w:val="00165873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4C0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E8C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357"/>
    <w:rsid w:val="00196E90"/>
    <w:rsid w:val="00197367"/>
    <w:rsid w:val="00197B20"/>
    <w:rsid w:val="00197EC2"/>
    <w:rsid w:val="001A0665"/>
    <w:rsid w:val="001A1C89"/>
    <w:rsid w:val="001A2689"/>
    <w:rsid w:val="001A2725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A46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0ED4"/>
    <w:rsid w:val="0025149C"/>
    <w:rsid w:val="00252694"/>
    <w:rsid w:val="002534FB"/>
    <w:rsid w:val="00254232"/>
    <w:rsid w:val="0025438E"/>
    <w:rsid w:val="00255560"/>
    <w:rsid w:val="00255EBF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36A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1E1F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0F8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44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3972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67FA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6A3"/>
    <w:rsid w:val="0045290C"/>
    <w:rsid w:val="00452EFA"/>
    <w:rsid w:val="0045380F"/>
    <w:rsid w:val="0045408C"/>
    <w:rsid w:val="00454651"/>
    <w:rsid w:val="00455313"/>
    <w:rsid w:val="00455725"/>
    <w:rsid w:val="00455F92"/>
    <w:rsid w:val="00455FBB"/>
    <w:rsid w:val="00456FE8"/>
    <w:rsid w:val="00457F32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185B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3EDC"/>
    <w:rsid w:val="00495D39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4F0B"/>
    <w:rsid w:val="004B5AD2"/>
    <w:rsid w:val="004B7343"/>
    <w:rsid w:val="004C0260"/>
    <w:rsid w:val="004C0607"/>
    <w:rsid w:val="004C0E72"/>
    <w:rsid w:val="004C114D"/>
    <w:rsid w:val="004C1552"/>
    <w:rsid w:val="004C1683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0DB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4E0E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680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BA2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D7210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31C2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4EBD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54D6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6AF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6CE3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1A19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47AD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918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23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0ACB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0BD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32E4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0FE4"/>
    <w:rsid w:val="009018E5"/>
    <w:rsid w:val="00902927"/>
    <w:rsid w:val="00902D50"/>
    <w:rsid w:val="00902E6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17427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C96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4FFA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2013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58B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68D4"/>
    <w:rsid w:val="009A7288"/>
    <w:rsid w:val="009A7963"/>
    <w:rsid w:val="009B03FF"/>
    <w:rsid w:val="009B04A5"/>
    <w:rsid w:val="009B09D6"/>
    <w:rsid w:val="009B0F4F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8AF"/>
    <w:rsid w:val="009E5F59"/>
    <w:rsid w:val="009E628C"/>
    <w:rsid w:val="009E6778"/>
    <w:rsid w:val="009F000C"/>
    <w:rsid w:val="009F0B55"/>
    <w:rsid w:val="009F0E2A"/>
    <w:rsid w:val="009F11D1"/>
    <w:rsid w:val="009F1563"/>
    <w:rsid w:val="009F2CFC"/>
    <w:rsid w:val="009F3252"/>
    <w:rsid w:val="009F3B10"/>
    <w:rsid w:val="009F453D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07C70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6420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65AF"/>
    <w:rsid w:val="00A271EF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887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47D07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593D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1A0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1BD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873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5383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C7199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4F0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0DF5"/>
    <w:rsid w:val="00C50EEC"/>
    <w:rsid w:val="00C51E61"/>
    <w:rsid w:val="00C51ECE"/>
    <w:rsid w:val="00C521CE"/>
    <w:rsid w:val="00C5286F"/>
    <w:rsid w:val="00C538B8"/>
    <w:rsid w:val="00C53976"/>
    <w:rsid w:val="00C54448"/>
    <w:rsid w:val="00C54AB5"/>
    <w:rsid w:val="00C551B8"/>
    <w:rsid w:val="00C562A3"/>
    <w:rsid w:val="00C57053"/>
    <w:rsid w:val="00C5710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86A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2C3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29C"/>
    <w:rsid w:val="00D112AD"/>
    <w:rsid w:val="00D11A33"/>
    <w:rsid w:val="00D12B94"/>
    <w:rsid w:val="00D131DD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25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DA0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0A58"/>
    <w:rsid w:val="00DB3091"/>
    <w:rsid w:val="00DB3DEE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9E0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A33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977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5FE6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9E4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337E"/>
    <w:rsid w:val="00EC44A0"/>
    <w:rsid w:val="00EC4CDB"/>
    <w:rsid w:val="00EC6B17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5C85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2158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3D6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324"/>
    <w:rsid w:val="00F754B1"/>
    <w:rsid w:val="00F767CE"/>
    <w:rsid w:val="00F767EB"/>
    <w:rsid w:val="00F76D51"/>
    <w:rsid w:val="00F76F49"/>
    <w:rsid w:val="00F77FFB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D0C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6793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461C"/>
    <w:rsid w:val="00FB5811"/>
    <w:rsid w:val="00FB5BC7"/>
    <w:rsid w:val="00FB65C7"/>
    <w:rsid w:val="00FB6789"/>
    <w:rsid w:val="00FB6914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2D0C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:lang w:val="en-US" w:eastAsia="ja-JP"/>
      <w14:ligatures w14:val="standardContextual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C539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C539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C5397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C539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539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5397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5397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5397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53976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A2D0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A2D0C"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</w:rPr>
  </w:style>
  <w:style w:type="paragraph" w:customStyle="1" w:styleId="TAC">
    <w:name w:val="TAC"/>
    <w:basedOn w:val="TAL"/>
    <w:link w:val="TACChar"/>
    <w:qFormat/>
    <w:rsid w:val="00C53976"/>
    <w:pPr>
      <w:jc w:val="center"/>
    </w:p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qFormat/>
    <w:rsid w:val="00C5397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C53976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C539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C53976"/>
    <w:pPr>
      <w:ind w:left="851" w:hanging="851"/>
    </w:pPr>
  </w:style>
  <w:style w:type="character" w:customStyle="1" w:styleId="TAHCar">
    <w:name w:val="TAH Car"/>
    <w:link w:val="TAH"/>
    <w:uiPriority w:val="99"/>
    <w:qFormat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C539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C53976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列表段落11,列出段落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styleId="TOC8">
    <w:name w:val="toc 8"/>
    <w:basedOn w:val="TOC1"/>
    <w:semiHidden/>
    <w:rsid w:val="00C53976"/>
    <w:pPr>
      <w:spacing w:before="180"/>
      <w:ind w:left="2693" w:hanging="2693"/>
    </w:pPr>
    <w:rPr>
      <w:b/>
    </w:rPr>
  </w:style>
  <w:style w:type="paragraph" w:styleId="TOC1">
    <w:name w:val="toc 1"/>
    <w:semiHidden/>
    <w:rsid w:val="00C539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C539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C53976"/>
    <w:pPr>
      <w:ind w:left="1701" w:hanging="1701"/>
    </w:pPr>
  </w:style>
  <w:style w:type="paragraph" w:styleId="TOC4">
    <w:name w:val="toc 4"/>
    <w:basedOn w:val="TOC3"/>
    <w:semiHidden/>
    <w:rsid w:val="00C53976"/>
    <w:pPr>
      <w:ind w:left="1418" w:hanging="1418"/>
    </w:pPr>
  </w:style>
  <w:style w:type="paragraph" w:styleId="TOC3">
    <w:name w:val="toc 3"/>
    <w:basedOn w:val="TOC2"/>
    <w:semiHidden/>
    <w:rsid w:val="00C53976"/>
    <w:pPr>
      <w:ind w:left="1134" w:hanging="1134"/>
    </w:pPr>
  </w:style>
  <w:style w:type="paragraph" w:styleId="TOC2">
    <w:name w:val="toc 2"/>
    <w:basedOn w:val="TOC1"/>
    <w:semiHidden/>
    <w:rsid w:val="00C539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53976"/>
    <w:pPr>
      <w:ind w:left="284"/>
    </w:pPr>
  </w:style>
  <w:style w:type="paragraph" w:styleId="Index1">
    <w:name w:val="index 1"/>
    <w:basedOn w:val="Normal"/>
    <w:semiHidden/>
    <w:rsid w:val="00C53976"/>
    <w:pPr>
      <w:keepLines/>
      <w:spacing w:after="0"/>
    </w:pPr>
  </w:style>
  <w:style w:type="paragraph" w:customStyle="1" w:styleId="ZH">
    <w:name w:val="ZH"/>
    <w:rsid w:val="00C539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C53976"/>
    <w:pPr>
      <w:outlineLvl w:val="9"/>
    </w:pPr>
  </w:style>
  <w:style w:type="paragraph" w:styleId="ListNumber2">
    <w:name w:val="List Number 2"/>
    <w:basedOn w:val="ListNumber"/>
    <w:semiHidden/>
    <w:rsid w:val="00C53976"/>
    <w:pPr>
      <w:ind w:left="851"/>
    </w:pPr>
  </w:style>
  <w:style w:type="character" w:styleId="FootnoteReference">
    <w:name w:val="footnote reference"/>
    <w:basedOn w:val="DefaultParagraphFont"/>
    <w:semiHidden/>
    <w:rsid w:val="00C5397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5397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C53976"/>
    <w:pPr>
      <w:keepNext w:val="0"/>
      <w:spacing w:before="0" w:after="240"/>
    </w:pPr>
  </w:style>
  <w:style w:type="paragraph" w:customStyle="1" w:styleId="NO">
    <w:name w:val="NO"/>
    <w:basedOn w:val="Normal"/>
    <w:rsid w:val="00C53976"/>
    <w:pPr>
      <w:keepLines/>
      <w:ind w:left="1135" w:hanging="851"/>
    </w:pPr>
  </w:style>
  <w:style w:type="paragraph" w:styleId="TOC9">
    <w:name w:val="toc 9"/>
    <w:basedOn w:val="TOC8"/>
    <w:semiHidden/>
    <w:rsid w:val="00C53976"/>
    <w:pPr>
      <w:ind w:left="1418" w:hanging="1418"/>
    </w:pPr>
  </w:style>
  <w:style w:type="paragraph" w:customStyle="1" w:styleId="EX">
    <w:name w:val="EX"/>
    <w:basedOn w:val="Normal"/>
    <w:rsid w:val="00C53976"/>
    <w:pPr>
      <w:keepLines/>
      <w:ind w:left="1702" w:hanging="1418"/>
    </w:pPr>
  </w:style>
  <w:style w:type="paragraph" w:customStyle="1" w:styleId="FP">
    <w:name w:val="FP"/>
    <w:basedOn w:val="Normal"/>
    <w:rsid w:val="00C53976"/>
    <w:pPr>
      <w:spacing w:after="0"/>
    </w:pPr>
  </w:style>
  <w:style w:type="paragraph" w:customStyle="1" w:styleId="LD">
    <w:name w:val="LD"/>
    <w:rsid w:val="00C539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C53976"/>
    <w:pPr>
      <w:spacing w:after="0"/>
    </w:pPr>
  </w:style>
  <w:style w:type="paragraph" w:customStyle="1" w:styleId="EW">
    <w:name w:val="EW"/>
    <w:basedOn w:val="EX"/>
    <w:rsid w:val="00C53976"/>
    <w:pPr>
      <w:spacing w:after="0"/>
    </w:pPr>
  </w:style>
  <w:style w:type="paragraph" w:styleId="TOC6">
    <w:name w:val="toc 6"/>
    <w:basedOn w:val="TOC5"/>
    <w:next w:val="Normal"/>
    <w:semiHidden/>
    <w:rsid w:val="00C53976"/>
    <w:pPr>
      <w:ind w:left="1985" w:hanging="1985"/>
    </w:pPr>
  </w:style>
  <w:style w:type="paragraph" w:styleId="TOC7">
    <w:name w:val="toc 7"/>
    <w:basedOn w:val="TOC6"/>
    <w:next w:val="Normal"/>
    <w:semiHidden/>
    <w:rsid w:val="00C53976"/>
    <w:pPr>
      <w:ind w:left="2268" w:hanging="2268"/>
    </w:pPr>
  </w:style>
  <w:style w:type="paragraph" w:styleId="ListBullet2">
    <w:name w:val="List Bullet 2"/>
    <w:basedOn w:val="ListBullet"/>
    <w:semiHidden/>
    <w:rsid w:val="00C53976"/>
    <w:pPr>
      <w:ind w:left="851"/>
    </w:pPr>
  </w:style>
  <w:style w:type="paragraph" w:styleId="ListBullet3">
    <w:name w:val="List Bullet 3"/>
    <w:basedOn w:val="ListBullet2"/>
    <w:semiHidden/>
    <w:rsid w:val="00C53976"/>
    <w:pPr>
      <w:ind w:left="1135"/>
    </w:pPr>
  </w:style>
  <w:style w:type="paragraph" w:styleId="ListNumber">
    <w:name w:val="List Number"/>
    <w:basedOn w:val="List"/>
    <w:semiHidden/>
    <w:rsid w:val="00C53976"/>
  </w:style>
  <w:style w:type="paragraph" w:customStyle="1" w:styleId="EQ">
    <w:name w:val="EQ"/>
    <w:basedOn w:val="Normal"/>
    <w:next w:val="Normal"/>
    <w:rsid w:val="00C539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539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539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C53976"/>
    <w:pPr>
      <w:jc w:val="right"/>
    </w:pPr>
  </w:style>
  <w:style w:type="paragraph" w:customStyle="1" w:styleId="H6">
    <w:name w:val="H6"/>
    <w:basedOn w:val="Heading5"/>
    <w:next w:val="Normal"/>
    <w:rsid w:val="00C53976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C539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C539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C539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C539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C53976"/>
    <w:pPr>
      <w:framePr w:wrap="notBeside" w:y="16161"/>
    </w:pPr>
  </w:style>
  <w:style w:type="character" w:customStyle="1" w:styleId="ZGSM">
    <w:name w:val="ZGSM"/>
    <w:rsid w:val="00C53976"/>
  </w:style>
  <w:style w:type="paragraph" w:styleId="List2">
    <w:name w:val="List 2"/>
    <w:basedOn w:val="List"/>
    <w:semiHidden/>
    <w:rsid w:val="00C53976"/>
    <w:pPr>
      <w:ind w:left="851"/>
    </w:pPr>
  </w:style>
  <w:style w:type="paragraph" w:customStyle="1" w:styleId="ZG">
    <w:name w:val="ZG"/>
    <w:rsid w:val="00C539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C53976"/>
    <w:pPr>
      <w:ind w:left="1135"/>
    </w:pPr>
  </w:style>
  <w:style w:type="paragraph" w:styleId="List4">
    <w:name w:val="List 4"/>
    <w:basedOn w:val="List3"/>
    <w:semiHidden/>
    <w:rsid w:val="00C53976"/>
    <w:pPr>
      <w:ind w:left="1418"/>
    </w:pPr>
  </w:style>
  <w:style w:type="paragraph" w:styleId="List5">
    <w:name w:val="List 5"/>
    <w:basedOn w:val="List4"/>
    <w:semiHidden/>
    <w:rsid w:val="00C53976"/>
    <w:pPr>
      <w:ind w:left="1702"/>
    </w:pPr>
  </w:style>
  <w:style w:type="paragraph" w:customStyle="1" w:styleId="EditorsNote">
    <w:name w:val="Editor's Note"/>
    <w:basedOn w:val="NO"/>
    <w:rsid w:val="00C53976"/>
    <w:rPr>
      <w:color w:val="FF0000"/>
    </w:rPr>
  </w:style>
  <w:style w:type="paragraph" w:styleId="List">
    <w:name w:val="List"/>
    <w:basedOn w:val="Normal"/>
    <w:semiHidden/>
    <w:rsid w:val="00C53976"/>
    <w:pPr>
      <w:ind w:left="568" w:hanging="284"/>
    </w:pPr>
  </w:style>
  <w:style w:type="paragraph" w:styleId="ListBullet">
    <w:name w:val="List Bullet"/>
    <w:basedOn w:val="List"/>
    <w:semiHidden/>
    <w:rsid w:val="00C53976"/>
  </w:style>
  <w:style w:type="paragraph" w:styleId="ListBullet4">
    <w:name w:val="List Bullet 4"/>
    <w:basedOn w:val="ListBullet3"/>
    <w:semiHidden/>
    <w:rsid w:val="00C53976"/>
    <w:pPr>
      <w:ind w:left="1418"/>
    </w:pPr>
  </w:style>
  <w:style w:type="paragraph" w:styleId="ListBullet5">
    <w:name w:val="List Bullet 5"/>
    <w:basedOn w:val="ListBullet4"/>
    <w:semiHidden/>
    <w:rsid w:val="00C53976"/>
    <w:pPr>
      <w:ind w:left="1702"/>
    </w:pPr>
  </w:style>
  <w:style w:type="paragraph" w:customStyle="1" w:styleId="B1">
    <w:name w:val="B1"/>
    <w:basedOn w:val="List"/>
    <w:rsid w:val="00C53976"/>
  </w:style>
  <w:style w:type="paragraph" w:customStyle="1" w:styleId="B2">
    <w:name w:val="B2"/>
    <w:basedOn w:val="List2"/>
    <w:rsid w:val="00C53976"/>
  </w:style>
  <w:style w:type="paragraph" w:customStyle="1" w:styleId="B3">
    <w:name w:val="B3"/>
    <w:basedOn w:val="List3"/>
    <w:rsid w:val="00C53976"/>
  </w:style>
  <w:style w:type="paragraph" w:customStyle="1" w:styleId="B4">
    <w:name w:val="B4"/>
    <w:basedOn w:val="List4"/>
    <w:rsid w:val="00C53976"/>
  </w:style>
  <w:style w:type="paragraph" w:customStyle="1" w:styleId="B5">
    <w:name w:val="B5"/>
    <w:basedOn w:val="List5"/>
    <w:rsid w:val="00C53976"/>
  </w:style>
  <w:style w:type="paragraph" w:customStyle="1" w:styleId="ZTD">
    <w:name w:val="ZTD"/>
    <w:basedOn w:val="ZB"/>
    <w:rsid w:val="00C53976"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qFormat/>
    <w:rsid w:val="006354D6"/>
    <w:rPr>
      <w:rFonts w:ascii="Arial" w:hAnsi="Arial" w:cs="Times New Roman"/>
      <w:sz w:val="18"/>
      <w:szCs w:val="20"/>
      <w:lang w:val="en-GB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48185B"/>
    <w:rPr>
      <w:rFonts w:asciiTheme="minorHAnsi" w:eastAsiaTheme="minorEastAsia" w:hAnsiTheme="minorHAnsi" w:cstheme="minorBidi"/>
      <w:kern w:val="2"/>
      <w:sz w:val="22"/>
      <w:szCs w:val="22"/>
      <w:lang w:val="en-US" w:eastAsia="ja-JP"/>
      <w14:ligatures w14:val="standardContextual"/>
    </w:rPr>
  </w:style>
  <w:style w:type="character" w:styleId="CommentReference">
    <w:name w:val="annotation reference"/>
    <w:basedOn w:val="DefaultParagraphFont"/>
    <w:uiPriority w:val="99"/>
    <w:semiHidden/>
    <w:unhideWhenUsed/>
    <w:rsid w:val="00F473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473D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473D6"/>
    <w:rPr>
      <w:rFonts w:asciiTheme="minorHAnsi" w:eastAsiaTheme="minorEastAsia" w:hAnsiTheme="minorHAnsi" w:cstheme="minorBidi"/>
      <w:kern w:val="2"/>
      <w:lang w:val="en-US" w:eastAsia="ja-JP"/>
      <w14:ligatures w14:val="standardContextu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3D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73D6"/>
    <w:rPr>
      <w:rFonts w:asciiTheme="minorHAnsi" w:eastAsiaTheme="minorEastAsia" w:hAnsiTheme="minorHAnsi" w:cstheme="minorBidi"/>
      <w:b/>
      <w:bCs/>
      <w:kern w:val="2"/>
      <w:lang w:val="en-US" w:eastAsia="ja-JP"/>
      <w14:ligatures w14:val="standardContextual"/>
    </w:rPr>
  </w:style>
  <w:style w:type="paragraph" w:styleId="Revision">
    <w:name w:val="Revision"/>
    <w:hidden/>
    <w:uiPriority w:val="99"/>
    <w:semiHidden/>
    <w:rsid w:val="00554680"/>
    <w:rPr>
      <w:rFonts w:asciiTheme="minorHAnsi" w:eastAsiaTheme="minorEastAsia" w:hAnsiTheme="minorHAnsi" w:cstheme="minorBidi"/>
      <w:kern w:val="2"/>
      <w:sz w:val="22"/>
      <w:szCs w:val="22"/>
      <w:lang w:val="en-US" w:eastAsia="ja-JP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FD5889-D77E-47D2-B727-D979A6B05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5</Pages>
  <Words>828</Words>
  <Characters>4720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Kazuyoshi Uesaka</cp:lastModifiedBy>
  <cp:revision>96</cp:revision>
  <dcterms:created xsi:type="dcterms:W3CDTF">2025-08-25T06:36:00Z</dcterms:created>
  <dcterms:modified xsi:type="dcterms:W3CDTF">2025-08-29T08:19:00Z</dcterms:modified>
</cp:coreProperties>
</file>